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C04" w:rsidRDefault="00080D61">
      <w:pPr>
        <w:pStyle w:val="ad"/>
        <w:rPr>
          <w:rFonts w:eastAsia="宋体" w:cs="Arial"/>
          <w:bCs/>
          <w:sz w:val="22"/>
          <w:lang w:eastAsia="zh-CN"/>
        </w:rPr>
      </w:pPr>
      <w:bookmarkStart w:id="0" w:name="OLE_LINK39"/>
      <w:bookmarkStart w:id="1" w:name="OLE_LINK14"/>
      <w:bookmarkStart w:id="2" w:name="OLE_LINK13"/>
      <w:bookmarkStart w:id="3" w:name="_GoBack"/>
      <w:r w:rsidRPr="00080D61">
        <w:rPr>
          <w:rFonts w:cs="Arial"/>
          <w:bCs/>
          <w:sz w:val="22"/>
        </w:rPr>
        <w:t>3GPP TSG-RAN WG2 NR AH1807 Meeting</w:t>
      </w:r>
      <w:r w:rsidR="00226A23">
        <w:rPr>
          <w:rFonts w:cs="Arial"/>
          <w:bCs/>
          <w:sz w:val="22"/>
        </w:rPr>
        <w:tab/>
      </w:r>
      <w:r w:rsidR="00226A23">
        <w:rPr>
          <w:rFonts w:cs="Arial"/>
          <w:bCs/>
          <w:sz w:val="22"/>
        </w:rPr>
        <w:tab/>
      </w:r>
      <w:r w:rsidR="00226A23">
        <w:rPr>
          <w:rFonts w:cs="Arial" w:hint="eastAsia"/>
          <w:bCs/>
          <w:sz w:val="22"/>
        </w:rPr>
        <w:t>R2-180</w:t>
      </w:r>
      <w:r w:rsidR="00794D29">
        <w:rPr>
          <w:rFonts w:cs="Arial"/>
          <w:bCs/>
          <w:sz w:val="22"/>
        </w:rPr>
        <w:t>9867</w:t>
      </w:r>
    </w:p>
    <w:bookmarkEnd w:id="0"/>
    <w:p w:rsidR="00F34C04" w:rsidRDefault="00080D61">
      <w:pPr>
        <w:pStyle w:val="ad"/>
        <w:rPr>
          <w:rFonts w:eastAsia="宋体"/>
          <w:sz w:val="22"/>
          <w:lang w:eastAsia="zh-CN"/>
        </w:rPr>
      </w:pPr>
      <w:r w:rsidRPr="00080D61">
        <w:rPr>
          <w:rFonts w:eastAsia="宋体"/>
          <w:sz w:val="22"/>
          <w:lang w:eastAsia="zh-CN"/>
        </w:rPr>
        <w:t>Montreal, Canada, 2</w:t>
      </w:r>
      <w:r w:rsidRPr="0090542E">
        <w:rPr>
          <w:rFonts w:eastAsia="宋体"/>
          <w:sz w:val="22"/>
          <w:vertAlign w:val="superscript"/>
          <w:lang w:eastAsia="zh-CN"/>
        </w:rPr>
        <w:t>nd</w:t>
      </w:r>
      <w:r w:rsidR="0090542E">
        <w:rPr>
          <w:rFonts w:eastAsia="宋体"/>
          <w:sz w:val="22"/>
          <w:lang w:eastAsia="zh-CN"/>
        </w:rPr>
        <w:t xml:space="preserve"> </w:t>
      </w:r>
      <w:r w:rsidRPr="00080D61">
        <w:rPr>
          <w:rFonts w:eastAsia="宋体"/>
          <w:sz w:val="22"/>
          <w:lang w:eastAsia="zh-CN"/>
        </w:rPr>
        <w:t>- 6</w:t>
      </w:r>
      <w:r w:rsidRPr="0090542E">
        <w:rPr>
          <w:rFonts w:eastAsia="宋体"/>
          <w:sz w:val="22"/>
          <w:vertAlign w:val="superscript"/>
          <w:lang w:eastAsia="zh-CN"/>
        </w:rPr>
        <w:t>th</w:t>
      </w:r>
      <w:r w:rsidRPr="00080D61">
        <w:rPr>
          <w:rFonts w:eastAsia="宋体"/>
          <w:sz w:val="22"/>
          <w:lang w:eastAsia="zh-CN"/>
        </w:rPr>
        <w:t xml:space="preserve"> July 2018</w:t>
      </w:r>
      <w:r w:rsidR="00226A23">
        <w:rPr>
          <w:rFonts w:eastAsia="宋体"/>
          <w:sz w:val="22"/>
          <w:lang w:eastAsia="zh-CN"/>
        </w:rPr>
        <w:tab/>
        <w:t xml:space="preserve">                      </w:t>
      </w:r>
      <w:proofErr w:type="gramStart"/>
      <w:r w:rsidR="00226A23">
        <w:rPr>
          <w:rFonts w:eastAsia="宋体"/>
          <w:sz w:val="22"/>
          <w:lang w:eastAsia="zh-CN"/>
        </w:rPr>
        <w:t xml:space="preserve"> </w:t>
      </w:r>
      <w:r w:rsidR="008D489E">
        <w:rPr>
          <w:rFonts w:eastAsia="宋体"/>
          <w:sz w:val="22"/>
          <w:lang w:eastAsia="zh-CN"/>
        </w:rPr>
        <w:t xml:space="preserve">  </w:t>
      </w:r>
      <w:r w:rsidR="00226A23">
        <w:rPr>
          <w:rFonts w:eastAsia="宋体"/>
          <w:sz w:val="22"/>
          <w:lang w:eastAsia="zh-CN"/>
        </w:rPr>
        <w:t>(</w:t>
      </w:r>
      <w:proofErr w:type="gramEnd"/>
      <w:r w:rsidR="00226A23">
        <w:rPr>
          <w:rFonts w:eastAsia="宋体"/>
          <w:sz w:val="22"/>
          <w:lang w:eastAsia="zh-CN"/>
        </w:rPr>
        <w:t xml:space="preserve">Revision of </w:t>
      </w:r>
      <w:r w:rsidR="00341F94" w:rsidRPr="00341F94">
        <w:rPr>
          <w:rFonts w:eastAsia="宋体"/>
          <w:sz w:val="22"/>
          <w:lang w:eastAsia="zh-CN"/>
        </w:rPr>
        <w:t>R2-1807618</w:t>
      </w:r>
      <w:r w:rsidR="00226A23">
        <w:rPr>
          <w:rFonts w:eastAsia="宋体"/>
          <w:sz w:val="22"/>
          <w:lang w:eastAsia="zh-CN"/>
        </w:rPr>
        <w:t>)</w:t>
      </w:r>
    </w:p>
    <w:p w:rsidR="00F34C04" w:rsidRDefault="00F34C04">
      <w:pPr>
        <w:pStyle w:val="ad"/>
        <w:rPr>
          <w:rFonts w:eastAsia="宋体" w:cs="Arial"/>
          <w:bCs/>
          <w:sz w:val="22"/>
          <w:szCs w:val="22"/>
          <w:lang w:eastAsia="zh-CN"/>
        </w:rPr>
      </w:pPr>
    </w:p>
    <w:p w:rsidR="00F34C04" w:rsidRDefault="00226A23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:rsidR="00F34C04" w:rsidRDefault="00226A23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Remaining issue on RAN area configuration</w:t>
      </w:r>
    </w:p>
    <w:p w:rsidR="00F34C04" w:rsidRDefault="00226A23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10.4.1.7.1</w:t>
      </w:r>
    </w:p>
    <w:p w:rsidR="00F34C04" w:rsidRDefault="00226A23">
      <w:pPr>
        <w:pStyle w:val="ad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F34C04" w:rsidRDefault="00226A2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&amp; Background</w:t>
      </w:r>
    </w:p>
    <w:p w:rsidR="00F34C04" w:rsidRDefault="00226A23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</w:t>
      </w:r>
      <w:r>
        <w:rPr>
          <w:rFonts w:eastAsiaTheme="minorEastAsia"/>
          <w:lang w:val="en-GB" w:eastAsia="zh-CN"/>
        </w:rPr>
        <w:t xml:space="preserve">his contribution is revision of </w:t>
      </w:r>
      <w:r w:rsidR="000755AD" w:rsidRPr="000755AD">
        <w:rPr>
          <w:rFonts w:eastAsiaTheme="minorEastAsia"/>
          <w:lang w:val="en-GB" w:eastAsia="zh-CN"/>
        </w:rPr>
        <w:t>R2-1807618</w:t>
      </w:r>
      <w:r>
        <w:rPr>
          <w:rFonts w:eastAsiaTheme="minorEastAsia"/>
          <w:lang w:val="en-GB" w:eastAsia="zh-CN"/>
        </w:rPr>
        <w:t xml:space="preserve">. </w:t>
      </w:r>
      <w:r w:rsidR="000755AD">
        <w:rPr>
          <w:rFonts w:eastAsiaTheme="minorEastAsia" w:hint="eastAsia"/>
          <w:lang w:val="en-GB" w:eastAsia="zh-CN"/>
        </w:rPr>
        <w:t>T</w:t>
      </w:r>
      <w:r>
        <w:rPr>
          <w:rFonts w:eastAsiaTheme="minorEastAsia"/>
          <w:lang w:val="en-GB" w:eastAsia="zh-CN"/>
        </w:rPr>
        <w:t>he update</w:t>
      </w:r>
      <w:r w:rsidR="000755AD">
        <w:rPr>
          <w:rFonts w:eastAsiaTheme="minorEastAsia" w:hint="eastAsia"/>
          <w:lang w:val="en-GB" w:eastAsia="zh-CN"/>
        </w:rPr>
        <w:t>d</w:t>
      </w:r>
      <w:r>
        <w:rPr>
          <w:rFonts w:eastAsiaTheme="minorEastAsia"/>
          <w:lang w:val="en-GB" w:eastAsia="zh-CN"/>
        </w:rPr>
        <w:t xml:space="preserve"> version is focused on the following issues.</w:t>
      </w:r>
    </w:p>
    <w:p w:rsidR="00F34C04" w:rsidRDefault="00226A23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-</w:t>
      </w:r>
      <w:r>
        <w:t xml:space="preserve"> </w:t>
      </w:r>
      <w:r>
        <w:tab/>
      </w:r>
      <w:r>
        <w:rPr>
          <w:rFonts w:eastAsiaTheme="minorEastAsia"/>
          <w:lang w:val="en-GB" w:eastAsia="zh-CN"/>
        </w:rPr>
        <w:t>FFS on whether the "</w:t>
      </w:r>
      <w:proofErr w:type="spellStart"/>
      <w:r>
        <w:rPr>
          <w:rFonts w:eastAsiaTheme="minorEastAsia"/>
          <w:lang w:val="en-GB" w:eastAsia="zh-CN"/>
        </w:rPr>
        <w:t>plmn</w:t>
      </w:r>
      <w:proofErr w:type="spellEnd"/>
      <w:r>
        <w:rPr>
          <w:rFonts w:eastAsiaTheme="minorEastAsia"/>
          <w:lang w:val="en-GB" w:eastAsia="zh-CN"/>
        </w:rPr>
        <w:t>-Identity PLMN-Identity" can be optional.</w:t>
      </w:r>
    </w:p>
    <w:p w:rsidR="00F34C04" w:rsidRDefault="00226A23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-</w:t>
      </w:r>
      <w:r>
        <w:rPr>
          <w:rFonts w:eastAsiaTheme="minorEastAsia"/>
          <w:lang w:val="en-GB" w:eastAsia="zh-CN"/>
        </w:rPr>
        <w:tab/>
      </w:r>
      <w:r w:rsidR="006A342D">
        <w:rPr>
          <w:rFonts w:eastAsiaTheme="minorEastAsia"/>
          <w:lang w:val="en-GB" w:eastAsia="zh-CN"/>
        </w:rPr>
        <w:t xml:space="preserve">FFS </w:t>
      </w:r>
      <w:r>
        <w:rPr>
          <w:rFonts w:eastAsiaTheme="minorEastAsia"/>
          <w:lang w:val="en-GB" w:eastAsia="zh-CN"/>
        </w:rPr>
        <w:t xml:space="preserve">UE </w:t>
      </w:r>
      <w:r w:rsidR="006A342D">
        <w:rPr>
          <w:rFonts w:eastAsiaTheme="minorEastAsia"/>
          <w:lang w:val="en-GB" w:eastAsia="zh-CN"/>
        </w:rPr>
        <w:t xml:space="preserve">RAN area update </w:t>
      </w:r>
      <w:proofErr w:type="spellStart"/>
      <w:r>
        <w:rPr>
          <w:rFonts w:eastAsiaTheme="minorEastAsia"/>
          <w:lang w:val="en-GB" w:eastAsia="zh-CN"/>
        </w:rPr>
        <w:t>behavior</w:t>
      </w:r>
      <w:proofErr w:type="spellEnd"/>
      <w:r>
        <w:rPr>
          <w:rFonts w:eastAsiaTheme="minorEastAsia"/>
          <w:lang w:val="en-GB" w:eastAsia="zh-CN"/>
        </w:rPr>
        <w:t xml:space="preserve"> when it moves to a cell not broadcasting RANAC.</w:t>
      </w:r>
    </w:p>
    <w:p w:rsidR="00F34C04" w:rsidRDefault="00226A2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Style w:val="apple-converted-space"/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Discussion</w:t>
      </w:r>
      <w:bookmarkStart w:id="4" w:name="_Toc485049892"/>
      <w:bookmarkStart w:id="5" w:name="_Toc485375693"/>
      <w:bookmarkStart w:id="6" w:name="_Toc485299225"/>
      <w:bookmarkStart w:id="7" w:name="_Toc485375746"/>
      <w:bookmarkStart w:id="8" w:name="_Toc489605059"/>
      <w:bookmarkStart w:id="9" w:name="_Toc485419022"/>
      <w:bookmarkStart w:id="10" w:name="_Toc485427664"/>
      <w:bookmarkStart w:id="11" w:name="_Toc485060153"/>
      <w:bookmarkStart w:id="12" w:name="_Toc485117985"/>
      <w:bookmarkStart w:id="13" w:name="_Toc485427719"/>
      <w:bookmarkStart w:id="14" w:name="_Toc485118113"/>
      <w:bookmarkStart w:id="15" w:name="_Toc485118251"/>
      <w:bookmarkStart w:id="16" w:name="_Toc485049666"/>
      <w:bookmarkStart w:id="17" w:name="_Toc485039631"/>
      <w:bookmarkStart w:id="18" w:name="_Toc485328879"/>
      <w:bookmarkStart w:id="19" w:name="_Toc490268332"/>
      <w:bookmarkStart w:id="20" w:name="_Toc485039412"/>
      <w:bookmarkStart w:id="21" w:name="_Toc485418967"/>
    </w:p>
    <w:p w:rsidR="00F34C04" w:rsidRDefault="00226A23">
      <w:pPr>
        <w:pStyle w:val="20"/>
        <w:keepLines/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ind w:left="567" w:hanging="567"/>
        <w:jc w:val="both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  <w:lang w:val="en-GB"/>
        </w:rPr>
        <w:t xml:space="preserve">Issue </w:t>
      </w:r>
      <w:proofErr w:type="gramStart"/>
      <w:r>
        <w:rPr>
          <w:rFonts w:eastAsia="宋体" w:cs="Times New Roman"/>
          <w:b w:val="0"/>
          <w:sz w:val="32"/>
          <w:szCs w:val="20"/>
          <w:lang w:val="en-GB"/>
        </w:rPr>
        <w:t>1 :</w:t>
      </w:r>
      <w:proofErr w:type="gramEnd"/>
      <w:r>
        <w:rPr>
          <w:rFonts w:eastAsia="宋体" w:cs="Times New Roman"/>
          <w:b w:val="0"/>
          <w:sz w:val="32"/>
          <w:szCs w:val="20"/>
          <w:lang w:val="en-GB"/>
        </w:rPr>
        <w:t xml:space="preserve"> FFS on whether the "</w:t>
      </w:r>
      <w:proofErr w:type="spellStart"/>
      <w:r>
        <w:rPr>
          <w:rFonts w:eastAsia="宋体" w:cs="Times New Roman"/>
          <w:b w:val="0"/>
          <w:sz w:val="32"/>
          <w:szCs w:val="20"/>
          <w:lang w:val="en-GB"/>
        </w:rPr>
        <w:t>plmn</w:t>
      </w:r>
      <w:proofErr w:type="spellEnd"/>
      <w:r>
        <w:rPr>
          <w:rFonts w:eastAsia="宋体" w:cs="Times New Roman"/>
          <w:b w:val="0"/>
          <w:sz w:val="32"/>
          <w:szCs w:val="20"/>
          <w:lang w:val="en-GB"/>
        </w:rPr>
        <w:t>-Identity PLMN-Identity" can be optional.</w:t>
      </w:r>
    </w:p>
    <w:p w:rsidR="00F34C04" w:rsidRDefault="00226A23">
      <w:pPr>
        <w:pStyle w:val="Proposal"/>
      </w:pPr>
      <w:r>
        <w:rPr>
          <w:rFonts w:hint="eastAsia"/>
        </w:rPr>
        <w:t>I</w:t>
      </w:r>
      <w:r>
        <w:t>n the RAN2#101bis meeting, R</w:t>
      </w:r>
      <w:r w:rsidR="006A4F4B">
        <w:t>NA</w:t>
      </w:r>
      <w:r>
        <w:t xml:space="preserve"> coding details were further agreed as </w:t>
      </w:r>
      <w:r w:rsidR="002B7F38" w:rsidRPr="002B7F38">
        <w:rPr>
          <w:i/>
        </w:rPr>
        <w:t xml:space="preserve">“The RNA can </w:t>
      </w:r>
      <w:proofErr w:type="gramStart"/>
      <w:r w:rsidR="002B7F38" w:rsidRPr="002B7F38">
        <w:rPr>
          <w:i/>
        </w:rPr>
        <w:t>included</w:t>
      </w:r>
      <w:proofErr w:type="gramEnd"/>
      <w:r w:rsidR="002B7F38" w:rsidRPr="002B7F38">
        <w:rPr>
          <w:i/>
        </w:rPr>
        <w:t xml:space="preserve"> TAs and cells that are from different PLMNs (these would be equivalent PLMNs)”</w:t>
      </w:r>
      <w:r w:rsidR="002B7F38">
        <w:t>.</w:t>
      </w:r>
      <w:r w:rsidR="009E2964">
        <w:rPr>
          <w:rFonts w:hint="eastAsia"/>
        </w:rPr>
        <w:t xml:space="preserve"> </w:t>
      </w:r>
      <w:r>
        <w:rPr>
          <w:rFonts w:hint="eastAsia"/>
        </w:rPr>
        <w:t>T</w:t>
      </w:r>
      <w:r>
        <w:t xml:space="preserve">he conclusion is based on </w:t>
      </w:r>
      <w:bookmarkStart w:id="22" w:name="OLE_LINK2"/>
      <w:bookmarkEnd w:id="22"/>
      <w:r>
        <w:t>the following paper but there is still an FFS left to be concluded.</w:t>
      </w:r>
    </w:p>
    <w:p w:rsidR="00F34C04" w:rsidRDefault="003543B4">
      <w:pPr>
        <w:spacing w:after="180"/>
        <w:ind w:left="1259" w:hanging="1259"/>
        <w:rPr>
          <w:rFonts w:ascii="Arial" w:eastAsia="MS Mincho" w:hAnsi="Arial"/>
          <w:szCs w:val="20"/>
          <w:lang w:eastAsia="zh-CN"/>
        </w:rPr>
      </w:pPr>
      <w:hyperlink r:id="rId9" w:tooltip="C:Data3GPPExtractsR2-1806477 Offline discussion 45 report.doc" w:history="1">
        <w:r w:rsidR="00226A23">
          <w:rPr>
            <w:rFonts w:ascii="Malgun Gothic" w:eastAsia="Malgun Gothic" w:hAnsi="Malgun Gothic"/>
            <w:color w:val="0000FF"/>
            <w:szCs w:val="20"/>
            <w:u w:val="single"/>
            <w:lang w:eastAsia="zh-CN"/>
          </w:rPr>
          <w:t>R2-1806477</w:t>
        </w:r>
      </w:hyperlink>
      <w:r w:rsidR="00226A23">
        <w:rPr>
          <w:rFonts w:ascii="Arial" w:eastAsia="MS Mincho" w:hAnsi="Arial"/>
          <w:szCs w:val="20"/>
          <w:lang w:eastAsia="zh-CN"/>
        </w:rPr>
        <w:tab/>
        <w:t>[Offline#45 report]</w:t>
      </w:r>
      <w:r w:rsidR="00226A23">
        <w:rPr>
          <w:rFonts w:ascii="Arial" w:eastAsia="MS Mincho" w:hAnsi="Arial"/>
          <w:szCs w:val="20"/>
          <w:lang w:eastAsia="zh-CN"/>
        </w:rPr>
        <w:tab/>
        <w:t>Nokia, Nokia Shanghai Bell</w:t>
      </w:r>
      <w:r w:rsidR="00226A23">
        <w:rPr>
          <w:rFonts w:ascii="Arial" w:eastAsia="MS Mincho" w:hAnsi="Arial"/>
          <w:szCs w:val="20"/>
          <w:lang w:eastAsia="zh-CN"/>
        </w:rPr>
        <w:tab/>
        <w:t>discussion</w:t>
      </w:r>
      <w:r w:rsidR="00226A23">
        <w:rPr>
          <w:rFonts w:ascii="Arial" w:eastAsia="MS Mincho" w:hAnsi="Arial"/>
          <w:szCs w:val="20"/>
          <w:lang w:eastAsia="zh-CN"/>
        </w:rPr>
        <w:tab/>
      </w:r>
      <w:proofErr w:type="spellStart"/>
      <w:r w:rsidR="00226A23">
        <w:rPr>
          <w:rFonts w:ascii="Arial" w:eastAsia="MS Mincho" w:hAnsi="Arial"/>
          <w:szCs w:val="20"/>
          <w:lang w:eastAsia="zh-CN"/>
        </w:rPr>
        <w:t>NR_newRAT</w:t>
      </w:r>
      <w:proofErr w:type="spellEnd"/>
      <w:r w:rsidR="00226A23">
        <w:rPr>
          <w:rFonts w:ascii="Arial" w:eastAsia="MS Mincho" w:hAnsi="Arial"/>
          <w:szCs w:val="20"/>
          <w:lang w:eastAsia="zh-CN"/>
        </w:rPr>
        <w:t>-Core</w:t>
      </w:r>
    </w:p>
    <w:p w:rsidR="00F34C04" w:rsidRDefault="00226A23">
      <w:pPr>
        <w:spacing w:after="180"/>
        <w:ind w:left="1622" w:hanging="363"/>
        <w:rPr>
          <w:rFonts w:ascii="Arial" w:eastAsia="MS Mincho" w:hAnsi="Arial"/>
          <w:szCs w:val="20"/>
          <w:lang w:eastAsia="zh-CN"/>
        </w:rPr>
      </w:pPr>
      <w:r>
        <w:rPr>
          <w:rFonts w:ascii="Arial" w:eastAsia="MS Mincho" w:hAnsi="Arial"/>
          <w:szCs w:val="20"/>
          <w:lang w:eastAsia="zh-CN"/>
        </w:rPr>
        <w:t>=&gt;</w:t>
      </w:r>
      <w:r>
        <w:rPr>
          <w:rFonts w:ascii="Arial" w:eastAsia="MS Mincho" w:hAnsi="Arial"/>
          <w:szCs w:val="20"/>
          <w:highlight w:val="yellow"/>
          <w:lang w:eastAsia="zh-CN"/>
        </w:rPr>
        <w:tab/>
      </w:r>
      <w:bookmarkStart w:id="23" w:name="OLE_LINK3"/>
      <w:bookmarkEnd w:id="23"/>
      <w:r>
        <w:rPr>
          <w:rFonts w:ascii="Arial" w:eastAsia="MS Mincho" w:hAnsi="Arial"/>
          <w:szCs w:val="20"/>
          <w:highlight w:val="yellow"/>
          <w:lang w:eastAsia="zh-CN"/>
        </w:rPr>
        <w:t>Add FFS on whether the "</w:t>
      </w:r>
      <w:proofErr w:type="spellStart"/>
      <w:r>
        <w:rPr>
          <w:rFonts w:ascii="Arial" w:eastAsia="MS Mincho" w:hAnsi="Arial"/>
          <w:szCs w:val="20"/>
          <w:highlight w:val="yellow"/>
          <w:lang w:eastAsia="zh-CN"/>
        </w:rPr>
        <w:t>plmn</w:t>
      </w:r>
      <w:proofErr w:type="spellEnd"/>
      <w:r>
        <w:rPr>
          <w:rFonts w:ascii="Arial" w:eastAsia="MS Mincho" w:hAnsi="Arial"/>
          <w:szCs w:val="20"/>
          <w:highlight w:val="yellow"/>
          <w:lang w:eastAsia="zh-CN"/>
        </w:rPr>
        <w:t>-Identity PLMN-Identity" can be optional.</w:t>
      </w:r>
    </w:p>
    <w:p w:rsidR="00F34C04" w:rsidRDefault="00226A23">
      <w:pPr>
        <w:spacing w:after="180"/>
        <w:ind w:left="1622" w:hanging="363"/>
        <w:rPr>
          <w:rFonts w:ascii="Arial" w:eastAsia="MS Mincho" w:hAnsi="Arial"/>
          <w:szCs w:val="20"/>
          <w:lang w:eastAsia="zh-CN"/>
        </w:rPr>
      </w:pPr>
      <w:r>
        <w:rPr>
          <w:rFonts w:ascii="Arial" w:eastAsia="MS Mincho" w:hAnsi="Arial"/>
          <w:szCs w:val="20"/>
          <w:lang w:eastAsia="zh-CN"/>
        </w:rPr>
        <w:t>=&gt;</w:t>
      </w:r>
      <w:r>
        <w:rPr>
          <w:rFonts w:ascii="Arial" w:eastAsia="MS Mincho" w:hAnsi="Arial"/>
          <w:szCs w:val="20"/>
          <w:lang w:eastAsia="zh-CN"/>
        </w:rPr>
        <w:tab/>
        <w:t>Agreed to be added to the running CR</w:t>
      </w:r>
    </w:p>
    <w:p w:rsidR="00C4315F" w:rsidRDefault="00F429ED">
      <w:pPr>
        <w:pStyle w:val="Proposal"/>
      </w:pPr>
      <w:r>
        <w:t>W</w:t>
      </w:r>
      <w:r w:rsidR="00C11F1E">
        <w:t xml:space="preserve">hen </w:t>
      </w:r>
      <w:r w:rsidR="008D3CD5">
        <w:t xml:space="preserve">the </w:t>
      </w:r>
      <w:r w:rsidR="00C11F1E">
        <w:t>R</w:t>
      </w:r>
      <w:r w:rsidR="006A4F4B">
        <w:t>NA</w:t>
      </w:r>
      <w:r w:rsidR="00C11F1E">
        <w:t xml:space="preserve"> </w:t>
      </w:r>
      <w:r w:rsidR="007D16CF">
        <w:t>is configured</w:t>
      </w:r>
      <w:r w:rsidR="00D9687D">
        <w:t xml:space="preserve"> to the UE</w:t>
      </w:r>
      <w:r w:rsidR="00C11F1E">
        <w:t xml:space="preserve">, </w:t>
      </w:r>
      <w:r w:rsidR="007D16CF">
        <w:t xml:space="preserve">the </w:t>
      </w:r>
      <w:r w:rsidR="005A5AD6" w:rsidRPr="00656731">
        <w:t>equivalent</w:t>
      </w:r>
      <w:r w:rsidR="005A5AD6">
        <w:t xml:space="preserve"> </w:t>
      </w:r>
      <w:r w:rsidR="00C11F1E">
        <w:t xml:space="preserve">PLMN information is on the highest level and </w:t>
      </w:r>
      <w:r w:rsidR="00FD5998">
        <w:t>then</w:t>
      </w:r>
      <w:r w:rsidR="00C11F1E">
        <w:t xml:space="preserve"> </w:t>
      </w:r>
      <w:r w:rsidR="00BF7565">
        <w:t>c</w:t>
      </w:r>
      <w:r w:rsidR="00C11F1E">
        <w:t xml:space="preserve">ells </w:t>
      </w:r>
      <w:r w:rsidR="00C11F1E">
        <w:rPr>
          <w:rFonts w:hint="eastAsia"/>
        </w:rPr>
        <w:t>or</w:t>
      </w:r>
      <w:r w:rsidR="00C11F1E">
        <w:t xml:space="preserve"> </w:t>
      </w:r>
      <w:r w:rsidR="00C11F1E">
        <w:rPr>
          <w:rFonts w:hint="eastAsia"/>
        </w:rPr>
        <w:t>TAC</w:t>
      </w:r>
      <w:r w:rsidR="00C11F1E">
        <w:t xml:space="preserve">s as a list that belong </w:t>
      </w:r>
      <w:r w:rsidR="00026E24">
        <w:t>to the same</w:t>
      </w:r>
      <w:r w:rsidR="00026E24" w:rsidRPr="00026E24">
        <w:t xml:space="preserve"> </w:t>
      </w:r>
      <w:r w:rsidR="00C11F1E">
        <w:t xml:space="preserve">PLMN. </w:t>
      </w:r>
      <w:r w:rsidR="00A770D7">
        <w:t>To answer</w:t>
      </w:r>
      <w:r w:rsidR="00C4315F">
        <w:t xml:space="preserve"> </w:t>
      </w:r>
      <w:r w:rsidR="0090213A">
        <w:t xml:space="preserve">the question </w:t>
      </w:r>
      <w:r w:rsidR="00C4315F">
        <w:t>whether the “</w:t>
      </w:r>
      <w:proofErr w:type="spellStart"/>
      <w:r w:rsidR="00C4315F" w:rsidRPr="00C4315F">
        <w:t>plmn</w:t>
      </w:r>
      <w:proofErr w:type="spellEnd"/>
      <w:r w:rsidR="00C4315F" w:rsidRPr="00C4315F">
        <w:t>-Identity</w:t>
      </w:r>
      <w:r w:rsidR="00C4315F">
        <w:t xml:space="preserve">” </w:t>
      </w:r>
      <w:r w:rsidR="00754141">
        <w:t>field</w:t>
      </w:r>
      <w:r w:rsidR="00ED49CF">
        <w:t xml:space="preserve"> </w:t>
      </w:r>
      <w:r w:rsidR="00C4315F">
        <w:t xml:space="preserve">can be optional, firstly we </w:t>
      </w:r>
      <w:r w:rsidR="00A770D7">
        <w:t>need</w:t>
      </w:r>
      <w:r w:rsidR="00C4315F">
        <w:t xml:space="preserve"> </w:t>
      </w:r>
      <w:r w:rsidR="003B2582">
        <w:t xml:space="preserve">to </w:t>
      </w:r>
      <w:r w:rsidR="00C4315F">
        <w:t>think about</w:t>
      </w:r>
      <w:r w:rsidR="0090213A">
        <w:t xml:space="preserve"> what </w:t>
      </w:r>
      <w:r w:rsidR="003061A6">
        <w:t>exactly</w:t>
      </w:r>
      <w:r w:rsidR="00656731" w:rsidRPr="00656731">
        <w:t xml:space="preserve"> </w:t>
      </w:r>
      <w:r w:rsidR="003061A6">
        <w:t xml:space="preserve">the </w:t>
      </w:r>
      <w:r w:rsidR="005A5AD6" w:rsidRPr="00656731">
        <w:t>equivalent</w:t>
      </w:r>
      <w:r w:rsidR="005A5AD6">
        <w:t xml:space="preserve"> </w:t>
      </w:r>
      <w:r w:rsidR="0090213A">
        <w:t>PLMN</w:t>
      </w:r>
      <w:r w:rsidR="003061A6">
        <w:t>s</w:t>
      </w:r>
      <w:r w:rsidR="0090213A">
        <w:t xml:space="preserve"> </w:t>
      </w:r>
      <w:r w:rsidR="005A5AD6">
        <w:t>that can be</w:t>
      </w:r>
      <w:r w:rsidR="0090213A">
        <w:t xml:space="preserve"> </w:t>
      </w:r>
      <w:r w:rsidR="003B2582">
        <w:t>configured</w:t>
      </w:r>
      <w:r w:rsidR="00312B18">
        <w:t xml:space="preserve"> in the R</w:t>
      </w:r>
      <w:r w:rsidR="003B2582">
        <w:t>NA</w:t>
      </w:r>
      <w:r w:rsidR="00312B18">
        <w:t xml:space="preserve"> configuration. </w:t>
      </w:r>
      <w:r w:rsidR="006E41A3">
        <w:t>In other words, i</w:t>
      </w:r>
      <w:r w:rsidR="00E266F4">
        <w:t xml:space="preserve">f the UE and the network side </w:t>
      </w:r>
      <w:r w:rsidR="00CD438C">
        <w:t xml:space="preserve">could </w:t>
      </w:r>
      <w:r w:rsidR="00E266F4">
        <w:t xml:space="preserve">have a consistent understanding of </w:t>
      </w:r>
      <w:r w:rsidR="005A5AD6">
        <w:t xml:space="preserve">the </w:t>
      </w:r>
      <w:r w:rsidR="00E266F4" w:rsidRPr="00656731">
        <w:t xml:space="preserve">equivalent </w:t>
      </w:r>
      <w:r w:rsidR="00E266F4">
        <w:t>PLMNs</w:t>
      </w:r>
      <w:r w:rsidR="000D716A" w:rsidRPr="000D716A">
        <w:t xml:space="preserve"> </w:t>
      </w:r>
      <w:r w:rsidR="000D716A">
        <w:t>without explicit signalling</w:t>
      </w:r>
      <w:r w:rsidR="00B5558B">
        <w:t xml:space="preserve">, then </w:t>
      </w:r>
      <w:r w:rsidR="007107F7">
        <w:t>it may be possible to make</w:t>
      </w:r>
      <w:r w:rsidR="00675891">
        <w:t xml:space="preserve"> </w:t>
      </w:r>
      <w:r w:rsidR="006E41A3">
        <w:t>“</w:t>
      </w:r>
      <w:proofErr w:type="spellStart"/>
      <w:r w:rsidR="006E41A3" w:rsidRPr="00C4315F">
        <w:t>plmn</w:t>
      </w:r>
      <w:proofErr w:type="spellEnd"/>
      <w:r w:rsidR="006E41A3" w:rsidRPr="00C4315F">
        <w:t>-Identity</w:t>
      </w:r>
      <w:r w:rsidR="006E41A3">
        <w:t>”</w:t>
      </w:r>
      <w:r w:rsidR="00784A90" w:rsidRPr="00784A90">
        <w:t xml:space="preserve"> </w:t>
      </w:r>
      <w:r w:rsidR="007B2C9B">
        <w:t xml:space="preserve">as </w:t>
      </w:r>
      <w:r w:rsidR="007107F7">
        <w:t>optional.</w:t>
      </w:r>
    </w:p>
    <w:p w:rsidR="00ED0CF3" w:rsidRDefault="006D57D4" w:rsidP="00ED0CF3">
      <w:pPr>
        <w:pStyle w:val="Proposal"/>
      </w:pPr>
      <w:r>
        <w:rPr>
          <w:rFonts w:hint="eastAsia"/>
        </w:rPr>
        <w:t>A</w:t>
      </w:r>
      <w:r>
        <w:t xml:space="preserve">ccording to </w:t>
      </w:r>
      <w:r w:rsidR="00A55D88" w:rsidRPr="00A55D88">
        <w:t>TS 24.</w:t>
      </w:r>
      <w:r w:rsidR="00E21970">
        <w:t>301</w:t>
      </w:r>
      <w:r w:rsidR="00926334">
        <w:t xml:space="preserve"> captured as below, </w:t>
      </w:r>
      <w:r w:rsidR="00FB788D">
        <w:t>“</w:t>
      </w:r>
      <w:r w:rsidR="00B971F1" w:rsidRPr="00B971F1">
        <w:t>Equivalent PLMNs</w:t>
      </w:r>
      <w:r w:rsidR="00FB788D">
        <w:t>”</w:t>
      </w:r>
      <w:r w:rsidR="00B971F1" w:rsidRPr="00B971F1">
        <w:t xml:space="preserve"> list</w:t>
      </w:r>
      <w:r w:rsidR="00B971F1">
        <w:t xml:space="preserve"> </w:t>
      </w:r>
      <w:r w:rsidR="00A934D6">
        <w:t xml:space="preserve">is </w:t>
      </w:r>
      <w:r w:rsidR="005765E2">
        <w:t>a combination</w:t>
      </w:r>
      <w:r w:rsidR="00A934D6">
        <w:t xml:space="preserve"> of </w:t>
      </w:r>
      <w:r w:rsidR="005765E2">
        <w:t xml:space="preserve">the </w:t>
      </w:r>
      <w:r w:rsidR="00FB788D" w:rsidRPr="00FB788D">
        <w:t>NAS provided equivalent PLMNs</w:t>
      </w:r>
      <w:r w:rsidR="00CA2B73">
        <w:t xml:space="preserve"> plus</w:t>
      </w:r>
      <w:r w:rsidR="00FB788D" w:rsidRPr="00FB788D">
        <w:t xml:space="preserve"> the registered PLMN</w:t>
      </w:r>
      <w:r w:rsidR="00E920B2">
        <w:t xml:space="preserve"> </w:t>
      </w:r>
      <w:r w:rsidR="003A7239" w:rsidRPr="003A7239">
        <w:t xml:space="preserve">at the end of each attach </w:t>
      </w:r>
      <w:r w:rsidR="003A7239">
        <w:t>and/</w:t>
      </w:r>
      <w:r w:rsidR="003A7239" w:rsidRPr="003A7239">
        <w:t>or tracking area updating procedure</w:t>
      </w:r>
      <w:r w:rsidR="00995948">
        <w:t xml:space="preserve">. And these PLMNs are </w:t>
      </w:r>
      <w:r w:rsidR="00995948" w:rsidRPr="00995948">
        <w:t>equivalent to each other for PLMN selection and cell selection/re-selection.</w:t>
      </w:r>
    </w:p>
    <w:p w:rsidR="00E21970" w:rsidRDefault="00E21970" w:rsidP="00E21970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8"/>
          <w:lang w:eastAsia="zh-CN"/>
        </w:rPr>
      </w:pPr>
      <w:r>
        <w:rPr>
          <w:b w:val="0"/>
          <w:bCs w:val="0"/>
        </w:rPr>
        <w:t>5.3.4</w:t>
      </w:r>
      <w:r>
        <w:rPr>
          <w:b w:val="0"/>
          <w:bCs w:val="0"/>
        </w:rPr>
        <w:tab/>
        <w:t>Equivalent PLMNs list</w:t>
      </w:r>
    </w:p>
    <w:p w:rsidR="00E21970" w:rsidRPr="005F2DC1" w:rsidRDefault="00E21970" w:rsidP="00527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5F2DC1">
        <w:t>The UE shall store a list of equivalent PLMNs. These PLMNs shall be regarded by the UE as equivalent to each other for PLMN selection and cell selection/re-selection. The same list is used by EMM, GMM and MM.</w:t>
      </w:r>
    </w:p>
    <w:p w:rsidR="00E21970" w:rsidRDefault="00E21970" w:rsidP="00527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1F4888">
        <w:rPr>
          <w:highlight w:val="yellow"/>
        </w:rPr>
        <w:t xml:space="preserve">The UE shall update or delete this list </w:t>
      </w:r>
      <w:bookmarkStart w:id="24" w:name="_Hlk517280966"/>
      <w:r w:rsidRPr="001F4888">
        <w:rPr>
          <w:highlight w:val="yellow"/>
        </w:rPr>
        <w:t>at the end of each attach or combined attach or tracking area updating or combined tracking area updating procedure</w:t>
      </w:r>
      <w:bookmarkEnd w:id="24"/>
      <w:r w:rsidRPr="001F4888">
        <w:rPr>
          <w:highlight w:val="yellow"/>
        </w:rPr>
        <w:t>. The stored list consists of a list of equivalent PLMNs as downloaded by the network plus the PLMN code of the registered PLMN that downloaded the list.</w:t>
      </w:r>
      <w:r w:rsidRPr="005F2DC1">
        <w:t xml:space="preserve"> When the UE is switched off, it shall keep the stored list so that it can be used for PLMN selection after </w:t>
      </w:r>
      <w:proofErr w:type="gramStart"/>
      <w:r w:rsidRPr="005F2DC1">
        <w:t>switch</w:t>
      </w:r>
      <w:proofErr w:type="gramEnd"/>
      <w:r w:rsidRPr="005F2DC1">
        <w:t xml:space="preserve"> on. T</w:t>
      </w:r>
      <w:r>
        <w:t>he UE shall delete the stored list if the USIM is removed</w:t>
      </w:r>
      <w:r w:rsidRPr="005277FB">
        <w:rPr>
          <w:rFonts w:hint="eastAsia"/>
        </w:rPr>
        <w:t xml:space="preserve"> or when the UE attached for emergency bearer services enters the state EMM-DEREGISTERED</w:t>
      </w:r>
      <w:r>
        <w:t>. The maximum number of possible entries in the stored list is 16.</w:t>
      </w:r>
    </w:p>
    <w:p w:rsidR="00EB73A4" w:rsidRDefault="00EB73A4" w:rsidP="00ED0CF3">
      <w:pPr>
        <w:pStyle w:val="Proposal"/>
      </w:pPr>
    </w:p>
    <w:p w:rsidR="00ED0CF3" w:rsidRDefault="002C288C" w:rsidP="00C22408">
      <w:pPr>
        <w:pStyle w:val="a7"/>
        <w:jc w:val="both"/>
        <w:rPr>
          <w:b/>
        </w:rPr>
      </w:pPr>
      <w:bookmarkStart w:id="25" w:name="_Ref517305537"/>
      <w:r w:rsidRPr="0073235E">
        <w:rPr>
          <w:b/>
        </w:rPr>
        <w:t xml:space="preserve">Observation </w:t>
      </w:r>
      <w:r w:rsidRPr="0073235E">
        <w:rPr>
          <w:b/>
        </w:rPr>
        <w:fldChar w:fldCharType="begin"/>
      </w:r>
      <w:r w:rsidRPr="0073235E">
        <w:rPr>
          <w:b/>
        </w:rPr>
        <w:instrText xml:space="preserve"> SEQ Observation \* ARABIC </w:instrText>
      </w:r>
      <w:r w:rsidRPr="0073235E">
        <w:rPr>
          <w:b/>
        </w:rPr>
        <w:fldChar w:fldCharType="separate"/>
      </w:r>
      <w:r w:rsidR="00C852DA">
        <w:rPr>
          <w:b/>
          <w:noProof/>
        </w:rPr>
        <w:t>1</w:t>
      </w:r>
      <w:r w:rsidRPr="0073235E">
        <w:rPr>
          <w:b/>
        </w:rPr>
        <w:fldChar w:fldCharType="end"/>
      </w:r>
      <w:r w:rsidR="00ED0CF3" w:rsidRPr="0073235E">
        <w:rPr>
          <w:b/>
        </w:rPr>
        <w:t xml:space="preserve">: </w:t>
      </w:r>
      <w:r w:rsidR="00D444CF">
        <w:rPr>
          <w:b/>
        </w:rPr>
        <w:t xml:space="preserve">UE has </w:t>
      </w:r>
      <w:r w:rsidR="005A5B55">
        <w:rPr>
          <w:b/>
        </w:rPr>
        <w:t>a</w:t>
      </w:r>
      <w:r w:rsidR="005A5B55" w:rsidRPr="00774943">
        <w:rPr>
          <w:b/>
        </w:rPr>
        <w:t xml:space="preserve"> </w:t>
      </w:r>
      <w:r w:rsidR="00D444CF">
        <w:rPr>
          <w:b/>
        </w:rPr>
        <w:t xml:space="preserve">stored list </w:t>
      </w:r>
      <w:r w:rsidR="00EC6313">
        <w:rPr>
          <w:b/>
        </w:rPr>
        <w:t>of</w:t>
      </w:r>
      <w:r w:rsidR="00E97435">
        <w:rPr>
          <w:b/>
        </w:rPr>
        <w:t xml:space="preserve"> “</w:t>
      </w:r>
      <w:r w:rsidR="00EC6313">
        <w:rPr>
          <w:b/>
        </w:rPr>
        <w:t xml:space="preserve">equivalent </w:t>
      </w:r>
      <w:r w:rsidR="00ED0CF3" w:rsidRPr="00774943">
        <w:rPr>
          <w:b/>
        </w:rPr>
        <w:t>PLMNs</w:t>
      </w:r>
      <w:r w:rsidR="00E97435">
        <w:rPr>
          <w:b/>
        </w:rPr>
        <w:t>”</w:t>
      </w:r>
      <w:r w:rsidR="00EC6313">
        <w:rPr>
          <w:b/>
        </w:rPr>
        <w:t xml:space="preserve"> </w:t>
      </w:r>
      <w:r w:rsidR="002F134B">
        <w:rPr>
          <w:b/>
        </w:rPr>
        <w:t>consisted</w:t>
      </w:r>
      <w:r w:rsidR="00EC6313">
        <w:rPr>
          <w:b/>
        </w:rPr>
        <w:t xml:space="preserve"> of </w:t>
      </w:r>
      <w:bookmarkStart w:id="26" w:name="_Hlk517279072"/>
      <w:r w:rsidR="00EC6313">
        <w:rPr>
          <w:b/>
        </w:rPr>
        <w:t xml:space="preserve">NAS </w:t>
      </w:r>
      <w:r w:rsidR="00E11371">
        <w:rPr>
          <w:b/>
        </w:rPr>
        <w:t xml:space="preserve">layer </w:t>
      </w:r>
      <w:r w:rsidR="00EC6313">
        <w:rPr>
          <w:b/>
        </w:rPr>
        <w:t xml:space="preserve">provided equivalent </w:t>
      </w:r>
      <w:r w:rsidR="00EC6313" w:rsidRPr="00774943">
        <w:rPr>
          <w:b/>
        </w:rPr>
        <w:t>PLMNs</w:t>
      </w:r>
      <w:r w:rsidR="00EC6313">
        <w:rPr>
          <w:b/>
        </w:rPr>
        <w:t xml:space="preserve"> </w:t>
      </w:r>
      <w:r w:rsidR="00E11371">
        <w:rPr>
          <w:b/>
        </w:rPr>
        <w:t>and the</w:t>
      </w:r>
      <w:r w:rsidR="00016F76">
        <w:rPr>
          <w:b/>
        </w:rPr>
        <w:t xml:space="preserve"> </w:t>
      </w:r>
      <w:r w:rsidR="00E11371">
        <w:rPr>
          <w:b/>
        </w:rPr>
        <w:t>registered PLMN</w:t>
      </w:r>
      <w:bookmarkEnd w:id="26"/>
      <w:r w:rsidR="002F134B">
        <w:rPr>
          <w:b/>
        </w:rPr>
        <w:t xml:space="preserve">, which are </w:t>
      </w:r>
      <w:r w:rsidR="002F134B" w:rsidRPr="002F134B">
        <w:rPr>
          <w:b/>
        </w:rPr>
        <w:t>equivalent to each other for PLMN selection and cell selection/re-selection</w:t>
      </w:r>
      <w:r w:rsidR="002F134B">
        <w:rPr>
          <w:b/>
        </w:rPr>
        <w:t>.</w:t>
      </w:r>
      <w:bookmarkEnd w:id="25"/>
    </w:p>
    <w:p w:rsidR="00181177" w:rsidRDefault="0028170E" w:rsidP="00ED0CF3">
      <w:pPr>
        <w:pStyle w:val="Proposal"/>
      </w:pPr>
      <w:proofErr w:type="gramStart"/>
      <w:r>
        <w:t>A</w:t>
      </w:r>
      <w:r w:rsidR="001D1797">
        <w:t>lso</w:t>
      </w:r>
      <w:proofErr w:type="gramEnd"/>
      <w:r>
        <w:t xml:space="preserve"> in</w:t>
      </w:r>
      <w:r w:rsidR="00C76CA5">
        <w:t xml:space="preserve"> </w:t>
      </w:r>
      <w:r w:rsidR="00B50985">
        <w:t xml:space="preserve">TS 24.301, </w:t>
      </w:r>
      <w:r w:rsidR="00985006">
        <w:t xml:space="preserve">there is a </w:t>
      </w:r>
      <w:r w:rsidR="008E7AC0">
        <w:t>N</w:t>
      </w:r>
      <w:r w:rsidR="001F0CCB">
        <w:t>ote</w:t>
      </w:r>
      <w:r w:rsidR="008E7AC0">
        <w:t xml:space="preserve"> </w:t>
      </w:r>
      <w:r w:rsidR="00985006">
        <w:t xml:space="preserve">for </w:t>
      </w:r>
      <w:r w:rsidR="00C33254">
        <w:t xml:space="preserve">the </w:t>
      </w:r>
      <w:r w:rsidR="008154E2">
        <w:t xml:space="preserve">CN </w:t>
      </w:r>
      <w:r w:rsidR="00970EC6">
        <w:t>T</w:t>
      </w:r>
      <w:r w:rsidR="008154E2">
        <w:t xml:space="preserve">racking </w:t>
      </w:r>
      <w:r w:rsidR="00970EC6">
        <w:t>A</w:t>
      </w:r>
      <w:r w:rsidR="008154E2">
        <w:t>rea</w:t>
      </w:r>
      <w:r w:rsidR="00970EC6">
        <w:t xml:space="preserve"> </w:t>
      </w:r>
      <w:r w:rsidR="00C33254">
        <w:t xml:space="preserve">configuration i.e. the </w:t>
      </w:r>
      <w:r w:rsidR="00985006">
        <w:t xml:space="preserve">Tracking </w:t>
      </w:r>
      <w:r w:rsidR="00AC5ED3">
        <w:t>A</w:t>
      </w:r>
      <w:r w:rsidR="00985006">
        <w:t>rea identity</w:t>
      </w:r>
      <w:r w:rsidR="005C6AF0">
        <w:t xml:space="preserve"> (TAI)</w:t>
      </w:r>
      <w:r w:rsidR="00985006">
        <w:t xml:space="preserve"> list</w:t>
      </w:r>
      <w:r w:rsidR="00C33254">
        <w:t>,</w:t>
      </w:r>
      <w:r w:rsidR="00985006">
        <w:t xml:space="preserve"> </w:t>
      </w:r>
      <w:r w:rsidR="005C6AF0">
        <w:t xml:space="preserve">saying </w:t>
      </w:r>
      <w:r w:rsidR="0089377B">
        <w:t xml:space="preserve">that the </w:t>
      </w:r>
      <w:r w:rsidR="00D34C90">
        <w:t xml:space="preserve">different </w:t>
      </w:r>
      <w:r w:rsidR="0089377B">
        <w:t>PLMN</w:t>
      </w:r>
      <w:r w:rsidR="00A568C6">
        <w:t>s</w:t>
      </w:r>
      <w:r w:rsidR="0089377B">
        <w:t xml:space="preserve"> information in the TAI list </w:t>
      </w:r>
      <w:r w:rsidR="00A568C6">
        <w:t xml:space="preserve">need to be present in the </w:t>
      </w:r>
      <w:r w:rsidR="00D36AB9">
        <w:t xml:space="preserve">stored </w:t>
      </w:r>
      <w:r w:rsidR="00F14017">
        <w:t>list of</w:t>
      </w:r>
      <w:r w:rsidR="00C33254">
        <w:rPr>
          <w:rFonts w:hint="eastAsia"/>
        </w:rPr>
        <w:t xml:space="preserve"> </w:t>
      </w:r>
      <w:r w:rsidR="00C33254">
        <w:t>“</w:t>
      </w:r>
      <w:r w:rsidR="00A568C6" w:rsidRPr="00A568C6">
        <w:t>equivalent PLMNs</w:t>
      </w:r>
      <w:r w:rsidR="00C33254">
        <w:t>”</w:t>
      </w:r>
      <w:r w:rsidR="001F0CCB">
        <w:t>.</w:t>
      </w:r>
      <w:r w:rsidR="00871443">
        <w:t xml:space="preserve"> </w:t>
      </w:r>
      <w:r w:rsidR="00FB2344">
        <w:t xml:space="preserve">Since </w:t>
      </w:r>
      <w:r w:rsidR="00D73677">
        <w:t>the R</w:t>
      </w:r>
      <w:r w:rsidR="001A20D9">
        <w:t>NA</w:t>
      </w:r>
      <w:r w:rsidR="001B24E7">
        <w:t xml:space="preserve"> </w:t>
      </w:r>
      <w:r w:rsidR="006A4F4B">
        <w:t>should</w:t>
      </w:r>
      <w:r w:rsidR="001B24E7">
        <w:t xml:space="preserve"> </w:t>
      </w:r>
      <w:r w:rsidR="001A20D9">
        <w:t>be a subset of the CN T</w:t>
      </w:r>
      <w:r w:rsidR="0089377B">
        <w:t>AI</w:t>
      </w:r>
      <w:r w:rsidR="00AC5ED3">
        <w:t xml:space="preserve"> list or equal to the CN T</w:t>
      </w:r>
      <w:r w:rsidR="0089377B">
        <w:t>AI</w:t>
      </w:r>
      <w:r w:rsidR="00AC5ED3">
        <w:t xml:space="preserve"> list, </w:t>
      </w:r>
      <w:r w:rsidR="00D34C90">
        <w:t xml:space="preserve">it is </w:t>
      </w:r>
      <w:r w:rsidR="00D34C90">
        <w:lastRenderedPageBreak/>
        <w:t xml:space="preserve">straight forward that the </w:t>
      </w:r>
      <w:r w:rsidR="002308AE">
        <w:t xml:space="preserve">different PLMNs in the RNA configuration also need to be present in the </w:t>
      </w:r>
      <w:r w:rsidR="00AA32AD">
        <w:t xml:space="preserve">stored </w:t>
      </w:r>
      <w:r w:rsidR="002308AE">
        <w:t>list of</w:t>
      </w:r>
      <w:r w:rsidR="002308AE" w:rsidRPr="00A568C6">
        <w:rPr>
          <w:rFonts w:hint="eastAsia"/>
        </w:rPr>
        <w:t>“</w:t>
      </w:r>
      <w:r w:rsidR="002308AE" w:rsidRPr="00A568C6">
        <w:t>equivalent PLMNs”</w:t>
      </w:r>
      <w:r w:rsidR="002308AE">
        <w:t>.</w:t>
      </w:r>
    </w:p>
    <w:p w:rsidR="00871443" w:rsidRDefault="00871443" w:rsidP="00F80B5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NOTE:</w:t>
      </w:r>
      <w:r>
        <w:tab/>
        <w:t>If the "list of TAIs belonging to different PLMNs" is used, the PLMNs included in the list need to be present in the list of "equivalent PLMNs".</w:t>
      </w:r>
    </w:p>
    <w:p w:rsidR="001F0CCB" w:rsidRDefault="001F0CCB" w:rsidP="00ED0CF3">
      <w:pPr>
        <w:pStyle w:val="Proposal"/>
      </w:pPr>
    </w:p>
    <w:p w:rsidR="00D36AB9" w:rsidRDefault="0073235E" w:rsidP="00C22408">
      <w:pPr>
        <w:pStyle w:val="a7"/>
        <w:jc w:val="both"/>
        <w:rPr>
          <w:b/>
        </w:rPr>
      </w:pPr>
      <w:bookmarkStart w:id="27" w:name="_Ref517305539"/>
      <w:r w:rsidRPr="0073235E">
        <w:rPr>
          <w:b/>
        </w:rPr>
        <w:t xml:space="preserve">Observation </w:t>
      </w:r>
      <w:r w:rsidRPr="0073235E">
        <w:rPr>
          <w:b/>
        </w:rPr>
        <w:fldChar w:fldCharType="begin"/>
      </w:r>
      <w:r w:rsidRPr="0073235E">
        <w:rPr>
          <w:b/>
        </w:rPr>
        <w:instrText xml:space="preserve"> SEQ Observation \* ARABIC </w:instrText>
      </w:r>
      <w:r w:rsidRPr="0073235E">
        <w:rPr>
          <w:b/>
        </w:rPr>
        <w:fldChar w:fldCharType="separate"/>
      </w:r>
      <w:r w:rsidR="00C852DA">
        <w:rPr>
          <w:b/>
          <w:noProof/>
        </w:rPr>
        <w:t>2</w:t>
      </w:r>
      <w:r w:rsidRPr="0073235E">
        <w:rPr>
          <w:b/>
        </w:rPr>
        <w:fldChar w:fldCharType="end"/>
      </w:r>
      <w:r w:rsidR="00031F68" w:rsidRPr="0073235E">
        <w:rPr>
          <w:b/>
        </w:rPr>
        <w:t>:</w:t>
      </w:r>
      <w:r w:rsidR="00031F68">
        <w:rPr>
          <w:b/>
        </w:rPr>
        <w:t xml:space="preserve"> T</w:t>
      </w:r>
      <w:r w:rsidR="00031F68" w:rsidRPr="00031F68">
        <w:rPr>
          <w:b/>
        </w:rPr>
        <w:t xml:space="preserve">he different PLMNs in the RNA configuration </w:t>
      </w:r>
      <w:r w:rsidR="006D0A69">
        <w:rPr>
          <w:b/>
        </w:rPr>
        <w:t xml:space="preserve">are contained </w:t>
      </w:r>
      <w:bookmarkStart w:id="28" w:name="_Hlk517289402"/>
      <w:r w:rsidR="006D0A69">
        <w:rPr>
          <w:b/>
        </w:rPr>
        <w:t xml:space="preserve">within </w:t>
      </w:r>
      <w:r w:rsidR="00031F68" w:rsidRPr="00031F68">
        <w:rPr>
          <w:b/>
        </w:rPr>
        <w:t xml:space="preserve">the </w:t>
      </w:r>
      <w:r w:rsidR="00031F68">
        <w:rPr>
          <w:b/>
        </w:rPr>
        <w:t xml:space="preserve">UE </w:t>
      </w:r>
      <w:r w:rsidR="00031F68" w:rsidRPr="00031F68">
        <w:rPr>
          <w:b/>
        </w:rPr>
        <w:t>stored list of</w:t>
      </w:r>
      <w:r w:rsidR="00031F68">
        <w:rPr>
          <w:b/>
        </w:rPr>
        <w:t xml:space="preserve"> </w:t>
      </w:r>
      <w:r w:rsidR="00031F68" w:rsidRPr="00031F68">
        <w:rPr>
          <w:b/>
        </w:rPr>
        <w:t>“equivalent PLMNs”.</w:t>
      </w:r>
      <w:bookmarkEnd w:id="27"/>
      <w:bookmarkEnd w:id="28"/>
    </w:p>
    <w:p w:rsidR="00633A1B" w:rsidRDefault="00FC7C55" w:rsidP="00633A1B">
      <w:pPr>
        <w:pStyle w:val="Proposal"/>
      </w:pPr>
      <w:r>
        <w:rPr>
          <w:lang w:val="en-US"/>
        </w:rPr>
        <w:t>On the other hand</w:t>
      </w:r>
      <w:r w:rsidR="00D6588A">
        <w:rPr>
          <w:lang w:val="en-US"/>
        </w:rPr>
        <w:t xml:space="preserve">, </w:t>
      </w:r>
      <w:r w:rsidR="000C6358">
        <w:rPr>
          <w:lang w:val="en-US"/>
        </w:rPr>
        <w:t xml:space="preserve">we think </w:t>
      </w:r>
      <w:r w:rsidR="00B325A3">
        <w:rPr>
          <w:lang w:val="en-US"/>
        </w:rPr>
        <w:t xml:space="preserve">at least the current serving cell </w:t>
      </w:r>
      <w:r w:rsidR="000E2AF4">
        <w:rPr>
          <w:lang w:val="en-US"/>
        </w:rPr>
        <w:t xml:space="preserve">where </w:t>
      </w:r>
      <w:r w:rsidR="00217C64">
        <w:rPr>
          <w:lang w:val="en-US"/>
        </w:rPr>
        <w:t>a</w:t>
      </w:r>
      <w:r w:rsidR="001115F0">
        <w:rPr>
          <w:lang w:val="en-US"/>
        </w:rPr>
        <w:t xml:space="preserve"> UE is suspended by </w:t>
      </w:r>
      <w:proofErr w:type="spellStart"/>
      <w:r w:rsidR="001115F0">
        <w:rPr>
          <w:lang w:val="en-US"/>
        </w:rPr>
        <w:t>RRCRelease</w:t>
      </w:r>
      <w:proofErr w:type="spellEnd"/>
      <w:r w:rsidR="001115F0">
        <w:rPr>
          <w:lang w:val="en-US"/>
        </w:rPr>
        <w:t xml:space="preserve"> message</w:t>
      </w:r>
      <w:r w:rsidR="000C6358">
        <w:rPr>
          <w:lang w:val="en-US"/>
        </w:rPr>
        <w:t xml:space="preserve"> </w:t>
      </w:r>
      <w:r w:rsidR="00245406">
        <w:rPr>
          <w:lang w:val="en-US"/>
        </w:rPr>
        <w:t xml:space="preserve">should be part of </w:t>
      </w:r>
      <w:r w:rsidR="00FE38D9">
        <w:rPr>
          <w:lang w:val="en-US"/>
        </w:rPr>
        <w:t>its</w:t>
      </w:r>
      <w:r w:rsidR="00245406">
        <w:rPr>
          <w:lang w:val="en-US"/>
        </w:rPr>
        <w:t xml:space="preserve"> RNA</w:t>
      </w:r>
      <w:r w:rsidR="004C11BC">
        <w:rPr>
          <w:lang w:val="en-US"/>
        </w:rPr>
        <w:t>. O</w:t>
      </w:r>
      <w:r w:rsidR="00245406">
        <w:rPr>
          <w:lang w:val="en-US"/>
        </w:rPr>
        <w:t xml:space="preserve">therwise, </w:t>
      </w:r>
      <w:r w:rsidR="004C11BC">
        <w:t>according</w:t>
      </w:r>
      <w:r w:rsidR="004C11BC">
        <w:t xml:space="preserve"> the description of TS 24.501 as below</w:t>
      </w:r>
      <w:r w:rsidR="007B7258">
        <w:t xml:space="preserve">, </w:t>
      </w:r>
      <w:r w:rsidR="00245406">
        <w:rPr>
          <w:lang w:val="en-US"/>
        </w:rPr>
        <w:t>the UE may need perform a</w:t>
      </w:r>
      <w:r w:rsidR="00077173">
        <w:rPr>
          <w:lang w:val="en-US"/>
        </w:rPr>
        <w:t>n</w:t>
      </w:r>
      <w:r w:rsidR="00A14C70">
        <w:rPr>
          <w:lang w:val="en-US"/>
        </w:rPr>
        <w:t xml:space="preserve"> RNA</w:t>
      </w:r>
      <w:r w:rsidR="00540E2F">
        <w:rPr>
          <w:lang w:val="en-US"/>
        </w:rPr>
        <w:t xml:space="preserve">U </w:t>
      </w:r>
      <w:r w:rsidR="004469D0">
        <w:rPr>
          <w:lang w:val="en-US"/>
        </w:rPr>
        <w:t>(</w:t>
      </w:r>
      <w:r w:rsidR="00DC323F">
        <w:rPr>
          <w:lang w:val="en-US"/>
        </w:rPr>
        <w:t xml:space="preserve">referring </w:t>
      </w:r>
      <w:r w:rsidR="004469D0">
        <w:rPr>
          <w:lang w:val="en-US"/>
        </w:rPr>
        <w:t xml:space="preserve">the </w:t>
      </w:r>
      <w:r w:rsidR="00A40FF4">
        <w:rPr>
          <w:lang w:val="en-US"/>
        </w:rPr>
        <w:t>second sentence</w:t>
      </w:r>
      <w:r w:rsidR="004469D0">
        <w:rPr>
          <w:lang w:val="en-US"/>
        </w:rPr>
        <w:t xml:space="preserve">) </w:t>
      </w:r>
      <w:r w:rsidR="00BD69A1">
        <w:rPr>
          <w:lang w:val="en-US"/>
        </w:rPr>
        <w:t xml:space="preserve">or even enter IDLE </w:t>
      </w:r>
      <w:r w:rsidR="004469D0">
        <w:rPr>
          <w:lang w:val="en-US"/>
        </w:rPr>
        <w:t xml:space="preserve">(referring the </w:t>
      </w:r>
      <w:r w:rsidR="00A40FF4">
        <w:rPr>
          <w:lang w:val="en-US"/>
        </w:rPr>
        <w:t>first</w:t>
      </w:r>
      <w:r w:rsidR="004469D0">
        <w:rPr>
          <w:lang w:val="en-US"/>
        </w:rPr>
        <w:t xml:space="preserve"> sente</w:t>
      </w:r>
      <w:r w:rsidR="00DC323F">
        <w:rPr>
          <w:lang w:val="en-US"/>
        </w:rPr>
        <w:t>nce</w:t>
      </w:r>
      <w:r w:rsidR="004469D0">
        <w:rPr>
          <w:lang w:val="en-US"/>
        </w:rPr>
        <w:t>)</w:t>
      </w:r>
      <w:r w:rsidR="00DC323F">
        <w:rPr>
          <w:lang w:val="en-US"/>
        </w:rPr>
        <w:t xml:space="preserve"> </w:t>
      </w:r>
      <w:r w:rsidR="00510B19">
        <w:rPr>
          <w:lang w:val="en-US"/>
        </w:rPr>
        <w:t xml:space="preserve">as soon as the UE </w:t>
      </w:r>
      <w:r w:rsidR="0068440F">
        <w:rPr>
          <w:lang w:val="en-US"/>
        </w:rPr>
        <w:t xml:space="preserve">goes to </w:t>
      </w:r>
      <w:r w:rsidR="000C6358">
        <w:rPr>
          <w:rFonts w:hint="eastAsia"/>
          <w:lang w:val="en-US"/>
        </w:rPr>
        <w:t>INACTIVE</w:t>
      </w:r>
      <w:r w:rsidR="000C6358">
        <w:rPr>
          <w:lang w:val="en-US"/>
        </w:rPr>
        <w:t xml:space="preserve"> </w:t>
      </w:r>
      <w:r w:rsidR="00D55F30">
        <w:rPr>
          <w:lang w:val="en-US"/>
        </w:rPr>
        <w:t xml:space="preserve">which </w:t>
      </w:r>
      <w:r w:rsidR="0065436B">
        <w:rPr>
          <w:lang w:val="en-US"/>
        </w:rPr>
        <w:t xml:space="preserve">would </w:t>
      </w:r>
      <w:r w:rsidR="00E17CBD">
        <w:rPr>
          <w:lang w:val="en-US"/>
        </w:rPr>
        <w:t xml:space="preserve">be </w:t>
      </w:r>
      <w:r w:rsidR="0065436B">
        <w:rPr>
          <w:lang w:val="en-US"/>
        </w:rPr>
        <w:t xml:space="preserve">better to </w:t>
      </w:r>
      <w:r w:rsidR="00E17CBD">
        <w:rPr>
          <w:lang w:val="en-US"/>
        </w:rPr>
        <w:t>avoid</w:t>
      </w:r>
      <w:r w:rsidR="00D55F30">
        <w:rPr>
          <w:lang w:val="en-US"/>
        </w:rPr>
        <w:t xml:space="preserve">. </w:t>
      </w:r>
    </w:p>
    <w:p w:rsidR="00633A1B" w:rsidRPr="00A40FF4" w:rsidRDefault="00633A1B" w:rsidP="00F80B53">
      <w:pPr>
        <w:pStyle w:val="Propos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40FF4">
        <w:rPr>
          <w:rFonts w:hint="eastAsia"/>
          <w:lang w:val="en-US"/>
        </w:rPr>
        <w:t>The UE shall trigger a transition from 5GMM-CONNECTED mode with RRC inactive indication to 5GMM-IDLE mode upon selection of a PLMN that is not an equivalent PLMN to the registered PLMN.</w:t>
      </w:r>
    </w:p>
    <w:p w:rsidR="00E74965" w:rsidRDefault="00633A1B" w:rsidP="00296E2A">
      <w:pPr>
        <w:pStyle w:val="Propos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  <w:lang w:val="en-US"/>
        </w:rPr>
      </w:pPr>
      <w:r w:rsidRPr="00A40FF4">
        <w:rPr>
          <w:rFonts w:hint="eastAsia"/>
          <w:lang w:val="en-US"/>
        </w:rPr>
        <w:t>The UE shall not trigger a transition from 5GMM-CONNECTED mode with RRC inactive indication to 5GMM-IDLE mode upon entering a new PLMN which is in the list of equivalent PLMNs.</w:t>
      </w:r>
    </w:p>
    <w:p w:rsidR="00076227" w:rsidRDefault="000F2C75" w:rsidP="00251D3F">
      <w:pPr>
        <w:pStyle w:val="Proposal"/>
        <w:rPr>
          <w:lang w:val="en-US"/>
        </w:rPr>
      </w:pPr>
      <w:r>
        <w:rPr>
          <w:lang w:val="en-US"/>
        </w:rPr>
        <w:t xml:space="preserve">As </w:t>
      </w:r>
      <w:r w:rsidR="005572B6">
        <w:rPr>
          <w:lang w:val="en-US"/>
        </w:rPr>
        <w:t xml:space="preserve">all </w:t>
      </w:r>
      <w:r w:rsidR="00D469E8">
        <w:rPr>
          <w:lang w:val="en-US"/>
        </w:rPr>
        <w:t xml:space="preserve">the </w:t>
      </w:r>
      <w:r w:rsidR="005572B6" w:rsidRPr="005572B6">
        <w:rPr>
          <w:lang w:val="en-US"/>
        </w:rPr>
        <w:t xml:space="preserve">sharing PLMNs </w:t>
      </w:r>
      <w:r w:rsidR="00D469E8">
        <w:rPr>
          <w:lang w:val="en-US"/>
        </w:rPr>
        <w:t>bro</w:t>
      </w:r>
      <w:r w:rsidR="00C545DD">
        <w:rPr>
          <w:lang w:val="en-US"/>
        </w:rPr>
        <w:t>ad</w:t>
      </w:r>
      <w:r w:rsidR="00D469E8">
        <w:rPr>
          <w:lang w:val="en-US"/>
        </w:rPr>
        <w:t xml:space="preserve">casted </w:t>
      </w:r>
      <w:r w:rsidR="005572B6" w:rsidRPr="005572B6">
        <w:rPr>
          <w:lang w:val="en-US"/>
        </w:rPr>
        <w:t xml:space="preserve">in SIB1 </w:t>
      </w:r>
      <w:proofErr w:type="spellStart"/>
      <w:r w:rsidR="005572B6" w:rsidRPr="005572B6">
        <w:rPr>
          <w:lang w:val="en-US"/>
        </w:rPr>
        <w:t>plmn-IdentityList</w:t>
      </w:r>
      <w:proofErr w:type="spellEnd"/>
      <w:r w:rsidR="005572B6" w:rsidRPr="005572B6">
        <w:rPr>
          <w:lang w:val="en-US"/>
        </w:rPr>
        <w:t xml:space="preserve"> for the </w:t>
      </w:r>
      <w:r w:rsidR="00673E4A">
        <w:rPr>
          <w:lang w:val="en-US"/>
        </w:rPr>
        <w:t xml:space="preserve">serving </w:t>
      </w:r>
      <w:r w:rsidR="005572B6" w:rsidRPr="005572B6">
        <w:rPr>
          <w:lang w:val="en-US"/>
        </w:rPr>
        <w:t>cell</w:t>
      </w:r>
      <w:r w:rsidR="005463CA">
        <w:rPr>
          <w:lang w:val="en-US"/>
        </w:rPr>
        <w:t xml:space="preserve"> </w:t>
      </w:r>
      <w:r w:rsidR="005572B6">
        <w:rPr>
          <w:lang w:val="en-US"/>
        </w:rPr>
        <w:t>wil</w:t>
      </w:r>
      <w:r w:rsidR="0023671F">
        <w:rPr>
          <w:lang w:val="en-US"/>
        </w:rPr>
        <w:t>l be provided to NAS layer for PLMN selection</w:t>
      </w:r>
      <w:r w:rsidR="004F2338">
        <w:rPr>
          <w:lang w:val="en-US"/>
        </w:rPr>
        <w:t xml:space="preserve">. </w:t>
      </w:r>
      <w:r w:rsidR="0023671F">
        <w:rPr>
          <w:lang w:val="en-US"/>
        </w:rPr>
        <w:t>T</w:t>
      </w:r>
      <w:r w:rsidR="008C4B8A">
        <w:rPr>
          <w:lang w:val="en-US"/>
        </w:rPr>
        <w:t>o achi</w:t>
      </w:r>
      <w:r w:rsidR="00706E14">
        <w:rPr>
          <w:lang w:val="en-US"/>
        </w:rPr>
        <w:t>eve the goal, a</w:t>
      </w:r>
      <w:r w:rsidR="0007733C">
        <w:rPr>
          <w:lang w:val="en-US"/>
        </w:rPr>
        <w:t xml:space="preserve">t least one of </w:t>
      </w:r>
      <w:r w:rsidR="00706E14">
        <w:rPr>
          <w:lang w:val="en-US"/>
        </w:rPr>
        <w:t xml:space="preserve">sharing </w:t>
      </w:r>
      <w:r w:rsidR="0007733C">
        <w:rPr>
          <w:lang w:val="en-US"/>
        </w:rPr>
        <w:t xml:space="preserve">PLMNs in </w:t>
      </w:r>
      <w:r w:rsidR="00966581">
        <w:rPr>
          <w:lang w:val="en-US"/>
        </w:rPr>
        <w:t xml:space="preserve">SIB1 </w:t>
      </w:r>
      <w:proofErr w:type="spellStart"/>
      <w:r w:rsidR="0007733C" w:rsidRPr="0007733C">
        <w:rPr>
          <w:lang w:val="en-US"/>
        </w:rPr>
        <w:t>plmn-IdentityList</w:t>
      </w:r>
      <w:proofErr w:type="spellEnd"/>
      <w:r w:rsidR="0007733C">
        <w:rPr>
          <w:lang w:val="en-US"/>
        </w:rPr>
        <w:t xml:space="preserve"> </w:t>
      </w:r>
      <w:r w:rsidR="004F2338">
        <w:rPr>
          <w:lang w:val="en-US"/>
        </w:rPr>
        <w:t>(the selected PLMN)</w:t>
      </w:r>
      <w:r w:rsidR="006C71EB">
        <w:rPr>
          <w:lang w:val="en-US"/>
        </w:rPr>
        <w:t xml:space="preserve"> </w:t>
      </w:r>
      <w:r w:rsidR="00706E14">
        <w:rPr>
          <w:lang w:val="en-US"/>
        </w:rPr>
        <w:t>for</w:t>
      </w:r>
      <w:r w:rsidR="0007733C">
        <w:rPr>
          <w:lang w:val="en-US"/>
        </w:rPr>
        <w:t xml:space="preserve"> the </w:t>
      </w:r>
      <w:r w:rsidR="00D40C1C">
        <w:rPr>
          <w:lang w:val="en-US"/>
        </w:rPr>
        <w:t>serving</w:t>
      </w:r>
      <w:r w:rsidR="00706E14">
        <w:rPr>
          <w:lang w:val="en-US"/>
        </w:rPr>
        <w:t xml:space="preserve"> </w:t>
      </w:r>
      <w:r w:rsidR="0007733C">
        <w:rPr>
          <w:lang w:val="en-US"/>
        </w:rPr>
        <w:t xml:space="preserve">cell </w:t>
      </w:r>
      <w:r w:rsidR="00B23594">
        <w:rPr>
          <w:lang w:val="en-US"/>
        </w:rPr>
        <w:t>would be</w:t>
      </w:r>
      <w:r w:rsidR="00966581">
        <w:rPr>
          <w:lang w:val="en-US"/>
        </w:rPr>
        <w:t xml:space="preserve"> the same as the UE registered PLMN or </w:t>
      </w:r>
      <w:r w:rsidR="00D40C1C">
        <w:rPr>
          <w:lang w:val="en-US"/>
        </w:rPr>
        <w:t>equivalent</w:t>
      </w:r>
      <w:r w:rsidR="002D57DB">
        <w:rPr>
          <w:lang w:val="en-US"/>
        </w:rPr>
        <w:t xml:space="preserve"> to the registered PLMN i.e., present in </w:t>
      </w:r>
      <w:r w:rsidR="002D57DB" w:rsidRPr="002D57DB">
        <w:rPr>
          <w:lang w:val="en-US"/>
        </w:rPr>
        <w:t>the UE stored list of “equivalent PLMNs”</w:t>
      </w:r>
      <w:r w:rsidR="00D40C1C">
        <w:rPr>
          <w:lang w:val="en-US"/>
        </w:rPr>
        <w:t>.</w:t>
      </w:r>
    </w:p>
    <w:p w:rsidR="0076215A" w:rsidRDefault="0073235E" w:rsidP="00C22408">
      <w:pPr>
        <w:pStyle w:val="a7"/>
        <w:jc w:val="both"/>
        <w:rPr>
          <w:lang w:val="en-US"/>
        </w:rPr>
      </w:pPr>
      <w:bookmarkStart w:id="29" w:name="_Ref517305540"/>
      <w:r w:rsidRPr="0073235E">
        <w:rPr>
          <w:b/>
        </w:rPr>
        <w:t xml:space="preserve">Observation </w:t>
      </w:r>
      <w:r w:rsidRPr="0073235E">
        <w:rPr>
          <w:b/>
        </w:rPr>
        <w:fldChar w:fldCharType="begin"/>
      </w:r>
      <w:r w:rsidRPr="0073235E">
        <w:rPr>
          <w:b/>
        </w:rPr>
        <w:instrText xml:space="preserve"> SEQ Observation \* ARABIC </w:instrText>
      </w:r>
      <w:r w:rsidRPr="0073235E">
        <w:rPr>
          <w:b/>
        </w:rPr>
        <w:fldChar w:fldCharType="separate"/>
      </w:r>
      <w:r w:rsidR="00C852DA">
        <w:rPr>
          <w:b/>
          <w:noProof/>
        </w:rPr>
        <w:t>3</w:t>
      </w:r>
      <w:r w:rsidRPr="0073235E">
        <w:rPr>
          <w:b/>
        </w:rPr>
        <w:fldChar w:fldCharType="end"/>
      </w:r>
      <w:r w:rsidR="0076215A" w:rsidRPr="0073235E">
        <w:rPr>
          <w:b/>
          <w:lang w:val="en-US"/>
        </w:rPr>
        <w:t xml:space="preserve">: </w:t>
      </w:r>
      <w:r w:rsidR="00D469E8">
        <w:rPr>
          <w:b/>
          <w:lang w:val="en-US"/>
        </w:rPr>
        <w:t xml:space="preserve">The </w:t>
      </w:r>
      <w:r w:rsidR="001C1707" w:rsidRPr="001C1707">
        <w:rPr>
          <w:b/>
          <w:lang w:val="en-US"/>
        </w:rPr>
        <w:t xml:space="preserve">sharing </w:t>
      </w:r>
      <w:r w:rsidR="0076215A" w:rsidRPr="001C1707">
        <w:rPr>
          <w:b/>
          <w:lang w:val="en-US"/>
        </w:rPr>
        <w:t xml:space="preserve">PLMNs in SIB1 </w:t>
      </w:r>
      <w:proofErr w:type="spellStart"/>
      <w:r w:rsidR="0076215A" w:rsidRPr="001C1707">
        <w:rPr>
          <w:b/>
          <w:lang w:val="en-US"/>
        </w:rPr>
        <w:t>plmn-IdentityList</w:t>
      </w:r>
      <w:proofErr w:type="spellEnd"/>
      <w:r w:rsidR="0076215A" w:rsidRPr="001C1707">
        <w:rPr>
          <w:b/>
          <w:lang w:val="en-US"/>
        </w:rPr>
        <w:t xml:space="preserve"> </w:t>
      </w:r>
      <w:r w:rsidR="001C1707" w:rsidRPr="001C1707">
        <w:rPr>
          <w:b/>
          <w:lang w:val="en-US"/>
        </w:rPr>
        <w:t>for</w:t>
      </w:r>
      <w:r w:rsidR="0076215A" w:rsidRPr="001C1707">
        <w:rPr>
          <w:b/>
          <w:lang w:val="en-US"/>
        </w:rPr>
        <w:t xml:space="preserve"> the </w:t>
      </w:r>
      <w:r w:rsidR="00673E4A">
        <w:rPr>
          <w:b/>
          <w:lang w:val="en-US"/>
        </w:rPr>
        <w:t xml:space="preserve">serving </w:t>
      </w:r>
      <w:r w:rsidR="0076215A" w:rsidRPr="001C1707">
        <w:rPr>
          <w:b/>
          <w:lang w:val="en-US"/>
        </w:rPr>
        <w:t xml:space="preserve">cell where </w:t>
      </w:r>
      <w:r w:rsidR="00480986">
        <w:rPr>
          <w:b/>
          <w:lang w:val="en-US"/>
        </w:rPr>
        <w:t>the UE is suspended</w:t>
      </w:r>
      <w:r w:rsidR="0076215A" w:rsidRPr="001C1707">
        <w:rPr>
          <w:b/>
          <w:lang w:val="en-US"/>
        </w:rPr>
        <w:t xml:space="preserve"> with RNA configuration </w:t>
      </w:r>
      <w:r w:rsidR="00096A98" w:rsidRPr="001C1707">
        <w:rPr>
          <w:b/>
          <w:lang w:val="en-US"/>
        </w:rPr>
        <w:t>should have intersection with the UE stored list of “equivalent PLMNs”</w:t>
      </w:r>
      <w:r w:rsidR="00096A98" w:rsidRPr="00096A98">
        <w:rPr>
          <w:lang w:val="en-US"/>
        </w:rPr>
        <w:t>.</w:t>
      </w:r>
      <w:bookmarkEnd w:id="29"/>
    </w:p>
    <w:p w:rsidR="00AA2BA8" w:rsidRPr="00AA2BA8" w:rsidRDefault="00AA2BA8" w:rsidP="00AA2BA8">
      <w:pPr>
        <w:pStyle w:val="Proposal"/>
        <w:rPr>
          <w:lang w:val="en-US"/>
        </w:rPr>
      </w:pPr>
      <w:r>
        <w:rPr>
          <w:rFonts w:hint="eastAsia"/>
          <w:lang w:val="en-US"/>
        </w:rPr>
        <w:t>B</w:t>
      </w:r>
      <w:r>
        <w:rPr>
          <w:lang w:val="en-US"/>
        </w:rPr>
        <w:t xml:space="preserve">ased on above observations, </w:t>
      </w:r>
      <w:r w:rsidRPr="00AA2BA8">
        <w:rPr>
          <w:lang w:val="en-US"/>
        </w:rPr>
        <w:t>when the</w:t>
      </w:r>
      <w:r w:rsidR="00952208">
        <w:rPr>
          <w:rFonts w:hint="eastAsia"/>
          <w:lang w:val="en-US"/>
        </w:rPr>
        <w:t xml:space="preserve"> </w:t>
      </w:r>
      <w:r w:rsidR="00952208">
        <w:rPr>
          <w:lang w:val="en-US"/>
        </w:rPr>
        <w:t>“</w:t>
      </w:r>
      <w:proofErr w:type="spellStart"/>
      <w:r w:rsidRPr="00AA2BA8">
        <w:rPr>
          <w:lang w:val="en-US"/>
        </w:rPr>
        <w:t>plmn</w:t>
      </w:r>
      <w:proofErr w:type="spellEnd"/>
      <w:r w:rsidRPr="00AA2BA8">
        <w:rPr>
          <w:lang w:val="en-US"/>
        </w:rPr>
        <w:t>-Identity</w:t>
      </w:r>
      <w:r w:rsidR="00952208">
        <w:rPr>
          <w:lang w:val="en-US"/>
        </w:rPr>
        <w:t>”</w:t>
      </w:r>
      <w:r w:rsidR="000D044D">
        <w:rPr>
          <w:lang w:val="en-US"/>
        </w:rPr>
        <w:t xml:space="preserve"> </w:t>
      </w:r>
      <w:r w:rsidRPr="00AA2BA8">
        <w:rPr>
          <w:lang w:val="en-US"/>
        </w:rPr>
        <w:t xml:space="preserve">is </w:t>
      </w:r>
      <w:r>
        <w:rPr>
          <w:lang w:val="en-US"/>
        </w:rPr>
        <w:t>absent</w:t>
      </w:r>
      <w:r w:rsidRPr="00AA2BA8">
        <w:rPr>
          <w:lang w:val="en-US"/>
        </w:rPr>
        <w:t xml:space="preserve"> in the </w:t>
      </w:r>
      <w:r>
        <w:rPr>
          <w:lang w:val="en-US"/>
        </w:rPr>
        <w:t>RNA</w:t>
      </w:r>
      <w:r w:rsidRPr="00AA2BA8">
        <w:rPr>
          <w:lang w:val="en-US"/>
        </w:rPr>
        <w:t xml:space="preserve"> configuration, there can be t</w:t>
      </w:r>
      <w:r w:rsidR="002814DB">
        <w:rPr>
          <w:lang w:val="en-US"/>
        </w:rPr>
        <w:t>hree</w:t>
      </w:r>
      <w:r w:rsidRPr="00AA2BA8">
        <w:rPr>
          <w:lang w:val="en-US"/>
        </w:rPr>
        <w:t xml:space="preserve"> ways </w:t>
      </w:r>
      <w:r w:rsidR="00846B51">
        <w:rPr>
          <w:lang w:val="en-US"/>
        </w:rPr>
        <w:t xml:space="preserve">to </w:t>
      </w:r>
      <w:r w:rsidRPr="00AA2BA8">
        <w:rPr>
          <w:lang w:val="en-US"/>
        </w:rPr>
        <w:t>interpret</w:t>
      </w:r>
      <w:r w:rsidR="00303319">
        <w:rPr>
          <w:lang w:val="en-US"/>
        </w:rPr>
        <w:t xml:space="preserve"> the default PLMN(s)</w:t>
      </w:r>
      <w:r w:rsidRPr="00AA2BA8">
        <w:rPr>
          <w:lang w:val="en-US"/>
        </w:rPr>
        <w:t>.</w:t>
      </w:r>
    </w:p>
    <w:p w:rsidR="00A6444D" w:rsidRPr="00C24039" w:rsidRDefault="00AA2BA8" w:rsidP="00AA2BA8">
      <w:pPr>
        <w:pStyle w:val="Proposal"/>
        <w:rPr>
          <w:b/>
          <w:lang w:val="en-US"/>
        </w:rPr>
      </w:pPr>
      <w:r w:rsidRPr="00C24039">
        <w:rPr>
          <w:b/>
          <w:lang w:val="en-US"/>
        </w:rPr>
        <w:t xml:space="preserve">Alt 1: </w:t>
      </w:r>
      <w:r w:rsidR="00A6444D" w:rsidRPr="00C24039">
        <w:rPr>
          <w:b/>
          <w:lang w:val="en-US"/>
        </w:rPr>
        <w:t>identifies the PLMN identity by the registered PLMN.</w:t>
      </w:r>
    </w:p>
    <w:p w:rsidR="00A6444D" w:rsidRPr="00C24039" w:rsidRDefault="00A6444D" w:rsidP="00AA2BA8">
      <w:pPr>
        <w:pStyle w:val="Proposal"/>
        <w:rPr>
          <w:b/>
          <w:lang w:val="en-US"/>
        </w:rPr>
      </w:pPr>
      <w:r w:rsidRPr="00C24039">
        <w:rPr>
          <w:rFonts w:hint="eastAsia"/>
          <w:b/>
          <w:lang w:val="en-US"/>
        </w:rPr>
        <w:t>A</w:t>
      </w:r>
      <w:r w:rsidRPr="00C24039">
        <w:rPr>
          <w:b/>
          <w:lang w:val="en-US"/>
        </w:rPr>
        <w:t xml:space="preserve">lt 2: </w:t>
      </w:r>
      <w:r w:rsidR="0065111D" w:rsidRPr="00C24039">
        <w:rPr>
          <w:b/>
          <w:lang w:val="en-US"/>
        </w:rPr>
        <w:t xml:space="preserve">identifies </w:t>
      </w:r>
      <w:r w:rsidR="003B02E2" w:rsidRPr="00C24039">
        <w:rPr>
          <w:b/>
          <w:lang w:val="en-US"/>
        </w:rPr>
        <w:t xml:space="preserve">the </w:t>
      </w:r>
      <w:r w:rsidR="00CF41D4" w:rsidRPr="00C24039">
        <w:rPr>
          <w:b/>
          <w:lang w:val="en-US"/>
        </w:rPr>
        <w:t xml:space="preserve">same </w:t>
      </w:r>
      <w:r w:rsidR="003B02E2" w:rsidRPr="00C24039">
        <w:rPr>
          <w:b/>
          <w:lang w:val="en-US"/>
        </w:rPr>
        <w:t xml:space="preserve">PLMN identities </w:t>
      </w:r>
      <w:r w:rsidR="00CF41D4" w:rsidRPr="00C24039">
        <w:rPr>
          <w:b/>
          <w:lang w:val="en-US"/>
        </w:rPr>
        <w:t>as</w:t>
      </w:r>
      <w:r w:rsidR="003B02E2" w:rsidRPr="00C24039">
        <w:rPr>
          <w:b/>
          <w:lang w:val="en-US"/>
        </w:rPr>
        <w:t xml:space="preserve"> </w:t>
      </w:r>
      <w:r w:rsidR="0065111D" w:rsidRPr="00C24039">
        <w:rPr>
          <w:b/>
          <w:lang w:val="en-US"/>
        </w:rPr>
        <w:t>the UE stored list of “equivalent PLMNs” which are consisted of NAS layer provided equivalent PLMNs and the registered PLMN.</w:t>
      </w:r>
    </w:p>
    <w:p w:rsidR="0076215A" w:rsidRPr="00C24039" w:rsidRDefault="00AA2BA8" w:rsidP="00AA2BA8">
      <w:pPr>
        <w:pStyle w:val="Proposal"/>
        <w:rPr>
          <w:b/>
          <w:lang w:val="en-US"/>
        </w:rPr>
      </w:pPr>
      <w:r w:rsidRPr="00C24039">
        <w:rPr>
          <w:b/>
          <w:lang w:val="en-US"/>
        </w:rPr>
        <w:t xml:space="preserve">Alt </w:t>
      </w:r>
      <w:r w:rsidR="003B02E2" w:rsidRPr="00C24039">
        <w:rPr>
          <w:b/>
          <w:lang w:val="en-US"/>
        </w:rPr>
        <w:t>3</w:t>
      </w:r>
      <w:r w:rsidRPr="00C24039">
        <w:rPr>
          <w:b/>
          <w:lang w:val="en-US"/>
        </w:rPr>
        <w:t xml:space="preserve">: indicates the </w:t>
      </w:r>
      <w:r w:rsidR="0092302A" w:rsidRPr="00C24039">
        <w:rPr>
          <w:b/>
          <w:lang w:val="en-US"/>
        </w:rPr>
        <w:t xml:space="preserve">overlapped </w:t>
      </w:r>
      <w:r w:rsidRPr="00C24039">
        <w:rPr>
          <w:b/>
          <w:lang w:val="en-US"/>
        </w:rPr>
        <w:t xml:space="preserve">PLMN identities </w:t>
      </w:r>
      <w:r w:rsidR="004B039F" w:rsidRPr="00C24039">
        <w:rPr>
          <w:b/>
          <w:lang w:val="en-US"/>
        </w:rPr>
        <w:t>by</w:t>
      </w:r>
      <w:r w:rsidRPr="00C24039">
        <w:rPr>
          <w:b/>
          <w:lang w:val="en-US"/>
        </w:rPr>
        <w:t xml:space="preserve"> </w:t>
      </w:r>
      <w:r w:rsidR="00216CB8" w:rsidRPr="00C24039">
        <w:rPr>
          <w:b/>
          <w:lang w:val="en-US"/>
        </w:rPr>
        <w:t xml:space="preserve">intersection of </w:t>
      </w:r>
      <w:r w:rsidR="0025414A" w:rsidRPr="00C24039">
        <w:rPr>
          <w:b/>
          <w:lang w:val="en-US"/>
        </w:rPr>
        <w:t xml:space="preserve">the list of “sharing </w:t>
      </w:r>
      <w:r w:rsidR="0025414A" w:rsidRPr="00C24039">
        <w:rPr>
          <w:rFonts w:hint="eastAsia"/>
          <w:b/>
          <w:lang w:val="en-US"/>
        </w:rPr>
        <w:t>PLMNs</w:t>
      </w:r>
      <w:r w:rsidR="0025414A" w:rsidRPr="00C24039">
        <w:rPr>
          <w:b/>
          <w:lang w:val="en-US"/>
        </w:rPr>
        <w:t xml:space="preserve">” </w:t>
      </w:r>
      <w:r w:rsidRPr="00C24039">
        <w:rPr>
          <w:b/>
          <w:lang w:val="en-US"/>
        </w:rPr>
        <w:t>in SIB1</w:t>
      </w:r>
      <w:r w:rsidR="004B039F" w:rsidRPr="00C24039">
        <w:rPr>
          <w:b/>
        </w:rPr>
        <w:t xml:space="preserve"> </w:t>
      </w:r>
      <w:r w:rsidR="004B039F" w:rsidRPr="00C24039">
        <w:rPr>
          <w:b/>
          <w:lang w:val="en-US"/>
        </w:rPr>
        <w:t xml:space="preserve">for the cell where the UE is </w:t>
      </w:r>
      <w:proofErr w:type="gramStart"/>
      <w:r w:rsidR="00133CE5" w:rsidRPr="00C24039">
        <w:rPr>
          <w:b/>
          <w:lang w:val="en-US"/>
        </w:rPr>
        <w:t>suspended</w:t>
      </w:r>
      <w:proofErr w:type="gramEnd"/>
      <w:r w:rsidR="004B039F" w:rsidRPr="00C24039">
        <w:rPr>
          <w:b/>
          <w:lang w:val="en-US"/>
        </w:rPr>
        <w:t xml:space="preserve"> </w:t>
      </w:r>
      <w:r w:rsidR="0025414A" w:rsidRPr="00C24039">
        <w:rPr>
          <w:b/>
          <w:lang w:val="en-US"/>
        </w:rPr>
        <w:t xml:space="preserve">and </w:t>
      </w:r>
      <w:r w:rsidR="0092302A" w:rsidRPr="00C24039">
        <w:rPr>
          <w:b/>
          <w:lang w:val="en-US"/>
        </w:rPr>
        <w:t>the UE stored list of “equivalent PLMNs”</w:t>
      </w:r>
      <w:r w:rsidRPr="00C24039">
        <w:rPr>
          <w:b/>
          <w:lang w:val="en-US"/>
        </w:rPr>
        <w:t>.</w:t>
      </w:r>
    </w:p>
    <w:p w:rsidR="00614E07" w:rsidRDefault="007360B1" w:rsidP="00AA2BA8">
      <w:pPr>
        <w:pStyle w:val="Proposal"/>
        <w:rPr>
          <w:rFonts w:hint="eastAsia"/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 xml:space="preserve">ake Figure 1 as an example, the </w:t>
      </w:r>
      <w:r w:rsidR="00702F4B">
        <w:rPr>
          <w:lang w:val="en-US"/>
        </w:rPr>
        <w:t>R</w:t>
      </w:r>
      <w:r w:rsidR="007B36AB">
        <w:rPr>
          <w:lang w:val="en-US"/>
        </w:rPr>
        <w:t>NA</w:t>
      </w:r>
      <w:r w:rsidR="00702F4B">
        <w:rPr>
          <w:lang w:val="en-US"/>
        </w:rPr>
        <w:t xml:space="preserve"> configuration is given as follows</w:t>
      </w:r>
      <w:r w:rsidR="002E6A4D">
        <w:rPr>
          <w:lang w:val="en-US"/>
        </w:rPr>
        <w:t xml:space="preserve">. </w:t>
      </w:r>
    </w:p>
    <w:p w:rsidR="00702F4B" w:rsidRDefault="00614E07" w:rsidP="00702F4B">
      <w:pPr>
        <w:pStyle w:val="Proposal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 </w:t>
      </w:r>
      <w:r w:rsidR="00702F4B">
        <w:rPr>
          <w:lang w:val="en-US"/>
        </w:rPr>
        <w:t>“</w:t>
      </w:r>
      <w:r w:rsidR="00702F4B" w:rsidRPr="002B4710">
        <w:rPr>
          <w:lang w:val="en-US"/>
        </w:rPr>
        <w:t>equivalent PLMNs</w:t>
      </w:r>
      <w:r w:rsidR="00702F4B">
        <w:rPr>
          <w:lang w:val="en-US"/>
        </w:rPr>
        <w:t xml:space="preserve">”: </w:t>
      </w:r>
      <w:r w:rsidR="00702F4B" w:rsidRPr="003404C7">
        <w:rPr>
          <w:lang w:val="en-US"/>
        </w:rPr>
        <w:t>PLMN IDs [</w:t>
      </w:r>
      <w:r w:rsidR="00702F4B">
        <w:rPr>
          <w:lang w:val="en-US"/>
        </w:rPr>
        <w:t>1</w:t>
      </w:r>
      <w:r w:rsidR="00702F4B" w:rsidRPr="003404C7">
        <w:rPr>
          <w:lang w:val="en-US"/>
        </w:rPr>
        <w:t>,</w:t>
      </w:r>
      <w:r w:rsidR="00702F4B">
        <w:rPr>
          <w:lang w:val="en-US"/>
        </w:rPr>
        <w:t xml:space="preserve"> 2</w:t>
      </w:r>
      <w:r w:rsidR="00702F4B" w:rsidRPr="003404C7">
        <w:rPr>
          <w:lang w:val="en-US"/>
        </w:rPr>
        <w:t>,</w:t>
      </w:r>
      <w:r w:rsidR="00702F4B">
        <w:rPr>
          <w:lang w:val="en-US"/>
        </w:rPr>
        <w:t xml:space="preserve"> 3</w:t>
      </w:r>
      <w:r w:rsidR="00702F4B" w:rsidRPr="003404C7">
        <w:rPr>
          <w:lang w:val="en-US"/>
        </w:rPr>
        <w:t>]</w:t>
      </w:r>
    </w:p>
    <w:p w:rsidR="00702F4B" w:rsidRDefault="00702F4B" w:rsidP="00702F4B">
      <w:pPr>
        <w:pStyle w:val="Proposal"/>
        <w:numPr>
          <w:ilvl w:val="0"/>
          <w:numId w:val="9"/>
        </w:numPr>
        <w:rPr>
          <w:lang w:val="en-US"/>
        </w:rPr>
      </w:pPr>
      <w:r>
        <w:rPr>
          <w:lang w:val="en-US"/>
        </w:rPr>
        <w:t>registered PLMN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</w:t>
      </w:r>
      <w:r w:rsidRPr="003404C7">
        <w:rPr>
          <w:lang w:val="en-US"/>
        </w:rPr>
        <w:t xml:space="preserve">PLMN ID </w:t>
      </w:r>
      <w:r>
        <w:rPr>
          <w:rFonts w:hint="eastAsia"/>
          <w:lang w:val="en-US"/>
        </w:rPr>
        <w:t>[</w:t>
      </w:r>
      <w:r>
        <w:rPr>
          <w:lang w:val="en-US"/>
        </w:rPr>
        <w:t>2]</w:t>
      </w:r>
    </w:p>
    <w:p w:rsidR="00702F4B" w:rsidRDefault="00702F4B" w:rsidP="00702F4B">
      <w:pPr>
        <w:pStyle w:val="Proposal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“sharing </w:t>
      </w:r>
      <w:r>
        <w:rPr>
          <w:rFonts w:hint="eastAsia"/>
          <w:lang w:val="en-US"/>
        </w:rPr>
        <w:t>PLMNs</w:t>
      </w:r>
      <w:r>
        <w:rPr>
          <w:lang w:val="en-US"/>
        </w:rPr>
        <w:t xml:space="preserve">” </w:t>
      </w:r>
      <w:r w:rsidRPr="00AA2BA8">
        <w:rPr>
          <w:lang w:val="en-US"/>
        </w:rPr>
        <w:t>in SIB1</w:t>
      </w:r>
      <w:r>
        <w:rPr>
          <w:lang w:val="en-US"/>
        </w:rPr>
        <w:t>: PLMN IDs [3, 4]</w:t>
      </w:r>
    </w:p>
    <w:p w:rsidR="00702F4B" w:rsidRDefault="00702F4B" w:rsidP="00AA2BA8">
      <w:pPr>
        <w:pStyle w:val="Proposal"/>
        <w:numPr>
          <w:ilvl w:val="0"/>
          <w:numId w:val="9"/>
        </w:numPr>
        <w:rPr>
          <w:lang w:val="en-US"/>
        </w:rPr>
      </w:pPr>
      <w:r>
        <w:rPr>
          <w:lang w:val="en-US"/>
        </w:rPr>
        <w:t>cell list</w:t>
      </w:r>
      <w:r w:rsidRPr="00B6134E">
        <w:rPr>
          <w:lang w:val="en-US"/>
        </w:rPr>
        <w:t xml:space="preserve">: </w:t>
      </w:r>
      <w:r>
        <w:rPr>
          <w:lang w:val="en-US"/>
        </w:rPr>
        <w:t>Cell</w:t>
      </w:r>
      <w:r w:rsidRPr="00B6134E">
        <w:rPr>
          <w:lang w:val="en-US"/>
        </w:rPr>
        <w:t xml:space="preserve"> ID [</w:t>
      </w:r>
      <w:r>
        <w:rPr>
          <w:lang w:val="en-US"/>
        </w:rPr>
        <w:t>A, B, C</w:t>
      </w:r>
      <w:r w:rsidRPr="00B6134E">
        <w:rPr>
          <w:lang w:val="en-US"/>
        </w:rPr>
        <w:t>]</w:t>
      </w:r>
    </w:p>
    <w:p w:rsidR="00614E07" w:rsidRDefault="00614E07" w:rsidP="00BA1CF0">
      <w:pPr>
        <w:pStyle w:val="Proposal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1BA43F2" wp14:editId="01CD5729">
            <wp:extent cx="2430870" cy="1055914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758" cy="106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4E07" w:rsidRPr="008D056B" w:rsidRDefault="00614E07" w:rsidP="00BA1CF0">
      <w:pPr>
        <w:pStyle w:val="Proposal"/>
        <w:jc w:val="center"/>
        <w:rPr>
          <w:b/>
          <w:lang w:val="en-US"/>
        </w:rPr>
      </w:pPr>
      <w:r w:rsidRPr="008D056B">
        <w:rPr>
          <w:rFonts w:hint="eastAsia"/>
          <w:b/>
          <w:lang w:val="en-US"/>
        </w:rPr>
        <w:t>F</w:t>
      </w:r>
      <w:r w:rsidRPr="008D056B">
        <w:rPr>
          <w:b/>
          <w:lang w:val="en-US"/>
        </w:rPr>
        <w:t>igure 1 RNA configuration with a list of Cells</w:t>
      </w:r>
    </w:p>
    <w:p w:rsidR="00614E07" w:rsidRDefault="00614E07" w:rsidP="00614E07">
      <w:pPr>
        <w:pStyle w:val="Proposal"/>
        <w:rPr>
          <w:lang w:val="en-US"/>
        </w:rPr>
      </w:pPr>
    </w:p>
    <w:p w:rsidR="00614E07" w:rsidRPr="00702F4B" w:rsidRDefault="00614E07" w:rsidP="00614E07">
      <w:pPr>
        <w:pStyle w:val="Proposal"/>
        <w:rPr>
          <w:rFonts w:hint="eastAsia"/>
          <w:lang w:val="en-US"/>
        </w:rPr>
      </w:pPr>
      <w:r>
        <w:rPr>
          <w:lang w:val="en-US"/>
        </w:rPr>
        <w:t>And the comparison of the Alternatives is given in Table 1.</w:t>
      </w:r>
    </w:p>
    <w:p w:rsidR="00702F4B" w:rsidRPr="008D056B" w:rsidRDefault="00702F4B" w:rsidP="00CE61D2">
      <w:pPr>
        <w:pStyle w:val="Proposal"/>
        <w:ind w:firstLineChars="100" w:firstLine="201"/>
        <w:jc w:val="center"/>
        <w:rPr>
          <w:b/>
          <w:lang w:val="en-US"/>
        </w:rPr>
      </w:pPr>
      <w:r w:rsidRPr="008D056B">
        <w:rPr>
          <w:rFonts w:hint="eastAsia"/>
          <w:b/>
          <w:lang w:val="en-US"/>
        </w:rPr>
        <w:t>T</w:t>
      </w:r>
      <w:r w:rsidRPr="008D056B">
        <w:rPr>
          <w:b/>
          <w:lang w:val="en-US"/>
        </w:rPr>
        <w:t xml:space="preserve">able 1 Comparison of </w:t>
      </w:r>
      <w:r w:rsidR="00BD01E6" w:rsidRPr="008D056B">
        <w:rPr>
          <w:b/>
          <w:lang w:val="en-US"/>
        </w:rPr>
        <w:t>Three</w:t>
      </w:r>
      <w:r w:rsidRPr="008D056B">
        <w:rPr>
          <w:b/>
          <w:lang w:val="en-US"/>
        </w:rPr>
        <w:t xml:space="preserve"> Alts for </w:t>
      </w:r>
      <w:r w:rsidR="003E76C1" w:rsidRPr="008D056B">
        <w:rPr>
          <w:b/>
          <w:lang w:val="en-US"/>
        </w:rPr>
        <w:t>Default</w:t>
      </w:r>
      <w:r w:rsidR="00952208" w:rsidRPr="008D056B">
        <w:rPr>
          <w:b/>
          <w:lang w:val="en-US"/>
        </w:rPr>
        <w:t xml:space="preserve"> </w:t>
      </w:r>
      <w:r w:rsidR="00BD01E6" w:rsidRPr="008D056B">
        <w:rPr>
          <w:b/>
          <w:lang w:val="en-US"/>
        </w:rPr>
        <w:t>“</w:t>
      </w:r>
      <w:proofErr w:type="spellStart"/>
      <w:r w:rsidR="00952208" w:rsidRPr="008D056B">
        <w:rPr>
          <w:b/>
          <w:lang w:val="en-US"/>
        </w:rPr>
        <w:t>plmn</w:t>
      </w:r>
      <w:proofErr w:type="spellEnd"/>
      <w:r w:rsidR="00952208" w:rsidRPr="008D056B">
        <w:rPr>
          <w:b/>
          <w:lang w:val="en-US"/>
        </w:rPr>
        <w:t>-Identity</w:t>
      </w:r>
      <w:r w:rsidR="00BD01E6" w:rsidRPr="008D056B">
        <w:rPr>
          <w:b/>
          <w:lang w:val="en-US"/>
        </w:rPr>
        <w:t>”</w:t>
      </w:r>
    </w:p>
    <w:tbl>
      <w:tblPr>
        <w:tblStyle w:val="4-1"/>
        <w:tblW w:w="9758" w:type="dxa"/>
        <w:tblLook w:val="04A0" w:firstRow="1" w:lastRow="0" w:firstColumn="1" w:lastColumn="0" w:noHBand="0" w:noVBand="1"/>
      </w:tblPr>
      <w:tblGrid>
        <w:gridCol w:w="675"/>
        <w:gridCol w:w="2382"/>
        <w:gridCol w:w="3572"/>
        <w:gridCol w:w="3129"/>
      </w:tblGrid>
      <w:tr w:rsidR="00702F4B" w:rsidTr="008D05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702F4B" w:rsidRDefault="00702F4B" w:rsidP="00251D3F">
            <w:pPr>
              <w:pStyle w:val="Proposal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N</w:t>
            </w:r>
            <w:r>
              <w:rPr>
                <w:lang w:val="en-US"/>
              </w:rPr>
              <w:t>o.</w:t>
            </w:r>
          </w:p>
        </w:tc>
        <w:tc>
          <w:tcPr>
            <w:tcW w:w="2382" w:type="dxa"/>
          </w:tcPr>
          <w:p w:rsidR="00702F4B" w:rsidRPr="006B6CE3" w:rsidRDefault="00372D84" w:rsidP="00251D3F">
            <w:pPr>
              <w:pStyle w:val="Propos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US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>efault PLMN(s)</w:t>
            </w:r>
          </w:p>
        </w:tc>
        <w:tc>
          <w:tcPr>
            <w:tcW w:w="3572" w:type="dxa"/>
          </w:tcPr>
          <w:p w:rsidR="00702F4B" w:rsidRDefault="00702F4B" w:rsidP="00251D3F">
            <w:pPr>
              <w:pStyle w:val="Propos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ros</w:t>
            </w:r>
          </w:p>
        </w:tc>
        <w:tc>
          <w:tcPr>
            <w:tcW w:w="3129" w:type="dxa"/>
          </w:tcPr>
          <w:p w:rsidR="00702F4B" w:rsidRDefault="00702F4B" w:rsidP="00251D3F">
            <w:pPr>
              <w:pStyle w:val="Propos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>ons</w:t>
            </w:r>
          </w:p>
        </w:tc>
      </w:tr>
      <w:tr w:rsidR="00702F4B" w:rsidTr="008D05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702F4B" w:rsidRDefault="00702F4B" w:rsidP="00251D3F">
            <w:pPr>
              <w:pStyle w:val="Proposal"/>
              <w:rPr>
                <w:lang w:val="en-US"/>
              </w:rPr>
            </w:pPr>
            <w:r>
              <w:rPr>
                <w:lang w:val="en-US"/>
              </w:rPr>
              <w:t>Alt 1</w:t>
            </w:r>
          </w:p>
        </w:tc>
        <w:tc>
          <w:tcPr>
            <w:tcW w:w="2382" w:type="dxa"/>
          </w:tcPr>
          <w:p w:rsidR="00702F4B" w:rsidRDefault="00702F4B" w:rsidP="00251D3F">
            <w:pPr>
              <w:pStyle w:val="Propos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3404C7">
              <w:rPr>
                <w:lang w:val="en-US"/>
              </w:rPr>
              <w:t xml:space="preserve">PLMN ID </w:t>
            </w:r>
            <w:r>
              <w:rPr>
                <w:rFonts w:hint="eastAsia"/>
                <w:lang w:val="en-US"/>
              </w:rPr>
              <w:t>[</w:t>
            </w:r>
            <w:r>
              <w:rPr>
                <w:lang w:val="en-US"/>
              </w:rPr>
              <w:t>2]</w:t>
            </w:r>
          </w:p>
        </w:tc>
        <w:tc>
          <w:tcPr>
            <w:tcW w:w="3572" w:type="dxa"/>
          </w:tcPr>
          <w:p w:rsidR="00702F4B" w:rsidRDefault="00702F4B" w:rsidP="004009B8">
            <w:pPr>
              <w:pStyle w:val="Proposal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imple rule to identify a default PLMN for the absent</w:t>
            </w:r>
            <w:r w:rsidR="00477142">
              <w:rPr>
                <w:rFonts w:hint="eastAsia"/>
                <w:lang w:val="en-US"/>
              </w:rPr>
              <w:t xml:space="preserve"> </w:t>
            </w:r>
            <w:r w:rsidR="00477142">
              <w:rPr>
                <w:lang w:val="en-US"/>
              </w:rPr>
              <w:t>“</w:t>
            </w:r>
            <w:proofErr w:type="spellStart"/>
            <w:r w:rsidRPr="00AA2BA8">
              <w:rPr>
                <w:lang w:val="en-US"/>
              </w:rPr>
              <w:t>plmn</w:t>
            </w:r>
            <w:proofErr w:type="spellEnd"/>
            <w:r w:rsidRPr="00AA2BA8">
              <w:rPr>
                <w:lang w:val="en-US"/>
              </w:rPr>
              <w:t>-Identity</w:t>
            </w:r>
            <w:r w:rsidR="00477142">
              <w:rPr>
                <w:lang w:val="en-US"/>
              </w:rPr>
              <w:t>”</w:t>
            </w:r>
            <w:r>
              <w:rPr>
                <w:lang w:val="en-US"/>
              </w:rPr>
              <w:t>.</w:t>
            </w:r>
          </w:p>
          <w:p w:rsidR="004009B8" w:rsidRDefault="002F14FB" w:rsidP="004009B8">
            <w:pPr>
              <w:pStyle w:val="Proposal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 xml:space="preserve">ore practical as the </w:t>
            </w:r>
            <w:r w:rsidR="00CE0629">
              <w:rPr>
                <w:lang w:val="en-US"/>
              </w:rPr>
              <w:t xml:space="preserve">most frequent </w:t>
            </w:r>
            <w:r>
              <w:rPr>
                <w:lang w:val="en-US"/>
              </w:rPr>
              <w:t>INACTIVE UE mobility is within one PLMN</w:t>
            </w:r>
            <w:r w:rsidR="00175C76">
              <w:rPr>
                <w:lang w:val="en-US"/>
              </w:rPr>
              <w:t>.</w:t>
            </w:r>
          </w:p>
        </w:tc>
        <w:tc>
          <w:tcPr>
            <w:tcW w:w="3129" w:type="dxa"/>
          </w:tcPr>
          <w:p w:rsidR="00A45C27" w:rsidRDefault="00A45C27" w:rsidP="004009B8">
            <w:pPr>
              <w:pStyle w:val="Proposal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L</w:t>
            </w:r>
            <w:r>
              <w:rPr>
                <w:lang w:val="en-US"/>
              </w:rPr>
              <w:t xml:space="preserve">imited </w:t>
            </w:r>
            <w:r>
              <w:rPr>
                <w:lang w:val="en-US"/>
              </w:rPr>
              <w:t>signaling overhead reduction by absen</w:t>
            </w:r>
            <w:r w:rsidR="00A82038">
              <w:rPr>
                <w:lang w:val="en-US"/>
              </w:rPr>
              <w:t>ce</w:t>
            </w:r>
            <w:r>
              <w:rPr>
                <w:lang w:val="en-US"/>
              </w:rPr>
              <w:t xml:space="preserve"> of </w:t>
            </w:r>
            <w:r w:rsidR="006C66B9">
              <w:rPr>
                <w:lang w:val="en-US"/>
              </w:rPr>
              <w:t>one</w:t>
            </w:r>
            <w:r>
              <w:rPr>
                <w:lang w:val="en-US"/>
              </w:rPr>
              <w:t xml:space="preserve"> “</w:t>
            </w:r>
            <w:proofErr w:type="spellStart"/>
            <w:r w:rsidRPr="00AA2BA8">
              <w:rPr>
                <w:lang w:val="en-US"/>
              </w:rPr>
              <w:t>plmn</w:t>
            </w:r>
            <w:proofErr w:type="spellEnd"/>
            <w:r w:rsidRPr="00AA2BA8">
              <w:rPr>
                <w:lang w:val="en-US"/>
              </w:rPr>
              <w:t>-Identity”</w:t>
            </w:r>
            <w:r>
              <w:rPr>
                <w:lang w:val="en-US"/>
              </w:rPr>
              <w:t>.</w:t>
            </w:r>
          </w:p>
          <w:p w:rsidR="005812BF" w:rsidRPr="005812BF" w:rsidRDefault="005812BF" w:rsidP="005812BF">
            <w:pPr>
              <w:pStyle w:val="Proposal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lang w:val="en-US"/>
              </w:rPr>
            </w:pPr>
            <w:r>
              <w:rPr>
                <w:lang w:val="en-US"/>
              </w:rPr>
              <w:t>May cause immediate RNAU in the Cell [C] where the UE is suspended.</w:t>
            </w:r>
          </w:p>
        </w:tc>
      </w:tr>
      <w:tr w:rsidR="00702F4B" w:rsidTr="008D05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702F4B" w:rsidRDefault="00702F4B" w:rsidP="00251D3F">
            <w:pPr>
              <w:pStyle w:val="Proposal"/>
              <w:rPr>
                <w:lang w:val="en-US"/>
              </w:rPr>
            </w:pPr>
            <w:r>
              <w:rPr>
                <w:lang w:val="en-US"/>
              </w:rPr>
              <w:t>Alt 2</w:t>
            </w:r>
          </w:p>
        </w:tc>
        <w:tc>
          <w:tcPr>
            <w:tcW w:w="2382" w:type="dxa"/>
          </w:tcPr>
          <w:p w:rsidR="00702F4B" w:rsidRDefault="00702F4B" w:rsidP="00251D3F">
            <w:pPr>
              <w:pStyle w:val="Propos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3404C7">
              <w:rPr>
                <w:lang w:val="en-US"/>
              </w:rPr>
              <w:t>PLMN IDs [</w:t>
            </w:r>
            <w:r>
              <w:rPr>
                <w:lang w:val="en-US"/>
              </w:rPr>
              <w:t>1</w:t>
            </w:r>
            <w:r w:rsidRPr="003404C7">
              <w:rPr>
                <w:lang w:val="en-US"/>
              </w:rPr>
              <w:t>,</w:t>
            </w:r>
            <w:r>
              <w:rPr>
                <w:lang w:val="en-US"/>
              </w:rPr>
              <w:t xml:space="preserve"> 2</w:t>
            </w:r>
            <w:r w:rsidRPr="003404C7">
              <w:rPr>
                <w:lang w:val="en-US"/>
              </w:rPr>
              <w:t>,</w:t>
            </w:r>
            <w:r>
              <w:rPr>
                <w:lang w:val="en-US"/>
              </w:rPr>
              <w:t xml:space="preserve"> 3</w:t>
            </w:r>
            <w:r w:rsidRPr="003404C7">
              <w:rPr>
                <w:lang w:val="en-US"/>
              </w:rPr>
              <w:t>]</w:t>
            </w:r>
          </w:p>
        </w:tc>
        <w:tc>
          <w:tcPr>
            <w:tcW w:w="3572" w:type="dxa"/>
          </w:tcPr>
          <w:p w:rsidR="00702F4B" w:rsidRDefault="004009B8" w:rsidP="004009B8">
            <w:pPr>
              <w:pStyle w:val="Proposal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G</w:t>
            </w:r>
            <w:r w:rsidR="00702F4B">
              <w:rPr>
                <w:lang w:val="en-US"/>
              </w:rPr>
              <w:t xml:space="preserve">ain </w:t>
            </w:r>
            <w:r w:rsidR="0015491E">
              <w:rPr>
                <w:lang w:val="en-US"/>
              </w:rPr>
              <w:t>obvious</w:t>
            </w:r>
            <w:r w:rsidR="00702F4B">
              <w:rPr>
                <w:lang w:val="en-US"/>
              </w:rPr>
              <w:t xml:space="preserve"> signaling overhead </w:t>
            </w:r>
            <w:r w:rsidR="0033118D">
              <w:rPr>
                <w:lang w:val="en-US"/>
              </w:rPr>
              <w:t xml:space="preserve">reduction </w:t>
            </w:r>
            <w:r w:rsidR="00702F4B">
              <w:rPr>
                <w:lang w:val="en-US"/>
              </w:rPr>
              <w:t>by absent of the most number of</w:t>
            </w:r>
            <w:r w:rsidR="005B3F3C">
              <w:rPr>
                <w:lang w:val="en-US"/>
              </w:rPr>
              <w:t xml:space="preserve"> “</w:t>
            </w:r>
            <w:proofErr w:type="spellStart"/>
            <w:r w:rsidR="00702F4B" w:rsidRPr="00AA2BA8">
              <w:rPr>
                <w:lang w:val="en-US"/>
              </w:rPr>
              <w:t>plmn</w:t>
            </w:r>
            <w:proofErr w:type="spellEnd"/>
            <w:r w:rsidR="00702F4B" w:rsidRPr="00AA2BA8">
              <w:rPr>
                <w:lang w:val="en-US"/>
              </w:rPr>
              <w:t>-Identity”</w:t>
            </w:r>
            <w:r w:rsidR="00702F4B">
              <w:rPr>
                <w:lang w:val="en-US"/>
              </w:rPr>
              <w:t>.</w:t>
            </w:r>
          </w:p>
        </w:tc>
        <w:tc>
          <w:tcPr>
            <w:tcW w:w="3129" w:type="dxa"/>
          </w:tcPr>
          <w:p w:rsidR="00702F4B" w:rsidRDefault="00702F4B" w:rsidP="004009B8">
            <w:pPr>
              <w:pStyle w:val="Proposal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 xml:space="preserve">ot </w:t>
            </w:r>
            <w:r w:rsidR="00836B27">
              <w:rPr>
                <w:lang w:val="en-US"/>
              </w:rPr>
              <w:t xml:space="preserve">so </w:t>
            </w:r>
            <w:r>
              <w:rPr>
                <w:lang w:val="en-US"/>
              </w:rPr>
              <w:t xml:space="preserve">practical </w:t>
            </w:r>
            <w:r w:rsidRPr="00606C0E">
              <w:rPr>
                <w:lang w:val="en-US"/>
              </w:rPr>
              <w:t>for INACTIVE UE activity level and mobility patterns since it indicates rather large area</w:t>
            </w:r>
            <w:r>
              <w:rPr>
                <w:lang w:val="en-US"/>
              </w:rPr>
              <w:t xml:space="preserve">. </w:t>
            </w:r>
          </w:p>
        </w:tc>
      </w:tr>
      <w:tr w:rsidR="00702F4B" w:rsidTr="008D05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702F4B" w:rsidRDefault="00702F4B" w:rsidP="00251D3F">
            <w:pPr>
              <w:pStyle w:val="Propos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A</w:t>
            </w:r>
            <w:r>
              <w:rPr>
                <w:lang w:val="en-US"/>
              </w:rPr>
              <w:t>lt 3</w:t>
            </w:r>
          </w:p>
        </w:tc>
        <w:tc>
          <w:tcPr>
            <w:tcW w:w="2382" w:type="dxa"/>
          </w:tcPr>
          <w:p w:rsidR="00702F4B" w:rsidRDefault="00702F4B" w:rsidP="00251D3F">
            <w:pPr>
              <w:pStyle w:val="Propos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3404C7">
              <w:rPr>
                <w:lang w:val="en-US"/>
              </w:rPr>
              <w:t xml:space="preserve">PLMN ID </w:t>
            </w:r>
            <w:r>
              <w:rPr>
                <w:rFonts w:hint="eastAsia"/>
                <w:lang w:val="en-US"/>
              </w:rPr>
              <w:t>[</w:t>
            </w:r>
            <w:r>
              <w:rPr>
                <w:lang w:val="en-US"/>
              </w:rPr>
              <w:t>3]</w:t>
            </w:r>
          </w:p>
        </w:tc>
        <w:tc>
          <w:tcPr>
            <w:tcW w:w="3572" w:type="dxa"/>
          </w:tcPr>
          <w:p w:rsidR="004009B8" w:rsidRDefault="004009B8" w:rsidP="004009B8">
            <w:pPr>
              <w:pStyle w:val="Proposal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Gain </w:t>
            </w:r>
            <w:r w:rsidR="00A45C27">
              <w:rPr>
                <w:lang w:val="en-US"/>
              </w:rPr>
              <w:t>medium</w:t>
            </w:r>
            <w:r>
              <w:rPr>
                <w:lang w:val="en-US"/>
              </w:rPr>
              <w:t xml:space="preserve"> signaling overhead reduction by absent of the number of </w:t>
            </w:r>
            <w:r w:rsidR="00927BE1">
              <w:rPr>
                <w:lang w:val="en-US"/>
              </w:rPr>
              <w:t>between</w:t>
            </w:r>
            <w:r w:rsidR="00C351C0">
              <w:rPr>
                <w:lang w:val="en-US"/>
              </w:rPr>
              <w:t xml:space="preserve"> Alt 1 and Alt 3</w:t>
            </w:r>
            <w:r w:rsidR="005812BF">
              <w:rPr>
                <w:lang w:val="en-US"/>
              </w:rPr>
              <w:t>.</w:t>
            </w:r>
          </w:p>
          <w:p w:rsidR="005812BF" w:rsidRPr="005812BF" w:rsidRDefault="005812BF" w:rsidP="005812BF">
            <w:pPr>
              <w:pStyle w:val="Proposal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lang w:val="en-US"/>
              </w:rPr>
            </w:pPr>
            <w:r>
              <w:rPr>
                <w:lang w:val="en-US"/>
              </w:rPr>
              <w:t xml:space="preserve">Avoid triggering RNAU immediately in the Cell [C] where the UE is suspended. </w:t>
            </w:r>
          </w:p>
        </w:tc>
        <w:tc>
          <w:tcPr>
            <w:tcW w:w="3129" w:type="dxa"/>
          </w:tcPr>
          <w:p w:rsidR="00702F4B" w:rsidRDefault="00702F4B" w:rsidP="00557FB8">
            <w:pPr>
              <w:pStyle w:val="Proposal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Complex rule to identify default PLM</w:t>
            </w:r>
            <w:r w:rsidR="00D948A6">
              <w:rPr>
                <w:rFonts w:hint="eastAsia"/>
                <w:lang w:val="en-US"/>
              </w:rPr>
              <w:t>N</w:t>
            </w:r>
            <w:r w:rsidR="00D948A6">
              <w:rPr>
                <w:lang w:val="en-US"/>
              </w:rPr>
              <w:t>(s)</w:t>
            </w:r>
            <w:r>
              <w:rPr>
                <w:lang w:val="en-US"/>
              </w:rPr>
              <w:t xml:space="preserve"> for the absent</w:t>
            </w:r>
            <w:r w:rsidR="003A39F5">
              <w:rPr>
                <w:lang w:val="en-US"/>
              </w:rPr>
              <w:t xml:space="preserve"> “</w:t>
            </w:r>
            <w:proofErr w:type="spellStart"/>
            <w:r w:rsidRPr="00AA2BA8">
              <w:rPr>
                <w:lang w:val="en-US"/>
              </w:rPr>
              <w:t>plmn</w:t>
            </w:r>
            <w:proofErr w:type="spellEnd"/>
            <w:r w:rsidRPr="00AA2BA8">
              <w:rPr>
                <w:lang w:val="en-US"/>
              </w:rPr>
              <w:t>-Identity</w:t>
            </w:r>
            <w:r w:rsidR="003A39F5">
              <w:rPr>
                <w:lang w:val="en-US"/>
              </w:rPr>
              <w:t>”.</w:t>
            </w:r>
          </w:p>
        </w:tc>
      </w:tr>
    </w:tbl>
    <w:p w:rsidR="00B66E72" w:rsidRDefault="00B66E72" w:rsidP="00C22408">
      <w:pPr>
        <w:pStyle w:val="Proposal"/>
      </w:pPr>
    </w:p>
    <w:p w:rsidR="00AD07A4" w:rsidRDefault="00EC0130" w:rsidP="00C22408">
      <w:pPr>
        <w:pStyle w:val="Proposal"/>
      </w:pPr>
      <w:r>
        <w:t>After the comparison</w:t>
      </w:r>
      <w:r w:rsidR="00AD07A4">
        <w:t xml:space="preserve">, </w:t>
      </w:r>
      <w:r w:rsidR="007835C8">
        <w:t>r</w:t>
      </w:r>
      <w:r w:rsidR="007835C8" w:rsidRPr="007835C8">
        <w:t>egarding which alternative to take</w:t>
      </w:r>
      <w:r w:rsidR="007835C8">
        <w:t xml:space="preserve"> </w:t>
      </w:r>
      <w:r w:rsidR="00F06D54">
        <w:t xml:space="preserve">the </w:t>
      </w:r>
      <w:r w:rsidR="007835C8" w:rsidRPr="007835C8">
        <w:t xml:space="preserve">Alt </w:t>
      </w:r>
      <w:r w:rsidR="007835C8">
        <w:t>3</w:t>
      </w:r>
      <w:r w:rsidR="00F06D54">
        <w:t xml:space="preserve"> seems the most reasonable way to go</w:t>
      </w:r>
      <w:r w:rsidR="007835C8" w:rsidRPr="007835C8">
        <w:t>.</w:t>
      </w:r>
      <w:r w:rsidR="007835C8">
        <w:t xml:space="preserve"> </w:t>
      </w:r>
      <w:r w:rsidR="00F06D54">
        <w:t xml:space="preserve"> However,</w:t>
      </w:r>
      <w:r w:rsidR="007835C8">
        <w:t xml:space="preserve"> we also think the rule </w:t>
      </w:r>
      <w:r w:rsidR="00F06D54">
        <w:t>to find</w:t>
      </w:r>
      <w:r w:rsidR="003B72BD">
        <w:t xml:space="preserve"> the </w:t>
      </w:r>
      <w:r w:rsidR="007835C8">
        <w:t>default</w:t>
      </w:r>
      <w:r w:rsidR="003B72BD">
        <w:t xml:space="preserve"> PLMN</w:t>
      </w:r>
      <w:r w:rsidR="00DF505D">
        <w:rPr>
          <w:rFonts w:hint="eastAsia"/>
        </w:rPr>
        <w:t>(</w:t>
      </w:r>
      <w:r w:rsidR="00DF505D">
        <w:t>s)</w:t>
      </w:r>
      <w:r w:rsidR="003B72BD">
        <w:t xml:space="preserve"> may be</w:t>
      </w:r>
      <w:r w:rsidR="00081BE8">
        <w:t xml:space="preserve"> a little </w:t>
      </w:r>
      <w:r w:rsidR="003B72BD">
        <w:t>complex</w:t>
      </w:r>
      <w:r w:rsidR="00AD07A4">
        <w:t>.</w:t>
      </w:r>
      <w:r w:rsidR="00FE2FDE">
        <w:t xml:space="preserve"> </w:t>
      </w:r>
      <w:r w:rsidR="00836B27">
        <w:t>Since the RNA configuration is carried by</w:t>
      </w:r>
      <w:r w:rsidR="0006162F">
        <w:t xml:space="preserve"> </w:t>
      </w:r>
      <w:r w:rsidR="008700D3">
        <w:t xml:space="preserve">the dedicated </w:t>
      </w:r>
      <w:proofErr w:type="spellStart"/>
      <w:r w:rsidR="0006162F">
        <w:t>RRCRelease</w:t>
      </w:r>
      <w:proofErr w:type="spellEnd"/>
      <w:r w:rsidR="0006162F">
        <w:t xml:space="preserve"> message </w:t>
      </w:r>
      <w:r w:rsidR="00FE2FDE">
        <w:t xml:space="preserve">and the signalling overhead </w:t>
      </w:r>
      <w:r w:rsidR="00E215F0">
        <w:t>may</w:t>
      </w:r>
      <w:r w:rsidR="00FE2FDE">
        <w:t xml:space="preserve"> not </w:t>
      </w:r>
      <w:r w:rsidR="00E215F0">
        <w:t xml:space="preserve">be </w:t>
      </w:r>
      <w:r w:rsidR="00FE2FDE">
        <w:t>a major issue</w:t>
      </w:r>
      <w:r w:rsidR="00AD07A4">
        <w:t>. Therefore, we have the following Proposal.</w:t>
      </w:r>
    </w:p>
    <w:p w:rsidR="00AD07A4" w:rsidRDefault="00AD07A4" w:rsidP="00C22408">
      <w:pPr>
        <w:pStyle w:val="a7"/>
        <w:jc w:val="both"/>
        <w:rPr>
          <w:b/>
        </w:rPr>
      </w:pPr>
      <w:bookmarkStart w:id="30" w:name="_Ref517305396"/>
      <w:r>
        <w:rPr>
          <w:b/>
        </w:rPr>
        <w:t xml:space="preserve">Proposal  </w:t>
      </w:r>
      <w:r>
        <w:rPr>
          <w:b/>
        </w:rPr>
        <w:fldChar w:fldCharType="begin"/>
      </w:r>
      <w:r>
        <w:rPr>
          <w:b/>
        </w:rPr>
        <w:instrText xml:space="preserve"> SEQ Proposal_ \* ARABIC </w:instrText>
      </w:r>
      <w:r>
        <w:rPr>
          <w:b/>
        </w:rPr>
        <w:fldChar w:fldCharType="separate"/>
      </w:r>
      <w:r w:rsidR="00C852DA">
        <w:rPr>
          <w:b/>
          <w:noProof/>
        </w:rPr>
        <w:t>1</w:t>
      </w:r>
      <w:r>
        <w:rPr>
          <w:b/>
        </w:rPr>
        <w:fldChar w:fldCharType="end"/>
      </w:r>
      <w:r>
        <w:rPr>
          <w:b/>
        </w:rPr>
        <w:tab/>
      </w:r>
      <w:r>
        <w:rPr>
          <w:rFonts w:eastAsia="宋体"/>
          <w:b/>
          <w:lang w:val="en-US" w:eastAsia="zh-CN"/>
        </w:rPr>
        <w:t>"</w:t>
      </w:r>
      <w:proofErr w:type="spellStart"/>
      <w:r>
        <w:rPr>
          <w:rFonts w:eastAsia="宋体"/>
          <w:b/>
          <w:lang w:val="en-US" w:eastAsia="zh-CN"/>
        </w:rPr>
        <w:t>plmn</w:t>
      </w:r>
      <w:proofErr w:type="spellEnd"/>
      <w:r>
        <w:rPr>
          <w:rFonts w:eastAsia="宋体"/>
          <w:b/>
          <w:lang w:val="en-US" w:eastAsia="zh-CN"/>
        </w:rPr>
        <w:t xml:space="preserve">-Identity PLMN-Identity" is </w:t>
      </w:r>
      <w:r w:rsidR="00135075">
        <w:rPr>
          <w:rFonts w:eastAsia="宋体"/>
          <w:b/>
          <w:lang w:val="en-US" w:eastAsia="zh-CN"/>
        </w:rPr>
        <w:t>mandatory</w:t>
      </w:r>
      <w:r>
        <w:rPr>
          <w:rFonts w:eastAsia="宋体"/>
          <w:b/>
          <w:lang w:val="en-US" w:eastAsia="zh-CN"/>
        </w:rPr>
        <w:t xml:space="preserve"> for RNA signaling</w:t>
      </w:r>
      <w:r>
        <w:rPr>
          <w:rFonts w:eastAsia="宋体" w:hint="eastAsia"/>
          <w:b/>
          <w:lang w:val="en-US" w:eastAsia="zh-CN"/>
        </w:rPr>
        <w:t>.</w:t>
      </w:r>
      <w:bookmarkEnd w:id="30"/>
      <w:r>
        <w:rPr>
          <w:b/>
        </w:rPr>
        <w:t xml:space="preserve"> </w:t>
      </w:r>
    </w:p>
    <w:p w:rsidR="002A56F8" w:rsidRPr="002A56F8" w:rsidRDefault="002A56F8" w:rsidP="002A56F8">
      <w:pPr>
        <w:rPr>
          <w:lang w:val="en-GB"/>
        </w:rPr>
      </w:pPr>
    </w:p>
    <w:p w:rsidR="00F34C04" w:rsidRDefault="00226A23">
      <w:pPr>
        <w:pStyle w:val="20"/>
        <w:keepLines/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ind w:left="567" w:hanging="567"/>
        <w:jc w:val="both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bookmarkStart w:id="31" w:name="_Hlk513757127"/>
      <w:r>
        <w:rPr>
          <w:rFonts w:eastAsia="宋体" w:cs="Times New Roman"/>
          <w:b w:val="0"/>
          <w:sz w:val="32"/>
          <w:szCs w:val="20"/>
          <w:lang w:val="en-GB"/>
        </w:rPr>
        <w:t xml:space="preserve">Issue </w:t>
      </w:r>
      <w:proofErr w:type="gramStart"/>
      <w:r>
        <w:rPr>
          <w:rFonts w:eastAsia="宋体" w:cs="Times New Roman"/>
          <w:b w:val="0"/>
          <w:sz w:val="32"/>
          <w:szCs w:val="20"/>
          <w:lang w:val="en-GB"/>
        </w:rPr>
        <w:t>2 :</w:t>
      </w:r>
      <w:proofErr w:type="gramEnd"/>
      <w:r>
        <w:rPr>
          <w:rFonts w:eastAsia="宋体" w:cs="Times New Roman"/>
          <w:b w:val="0"/>
          <w:sz w:val="32"/>
          <w:szCs w:val="20"/>
          <w:lang w:val="en-GB"/>
        </w:rPr>
        <w:t xml:space="preserve"> </w:t>
      </w:r>
      <w:r w:rsidR="00881544" w:rsidRPr="00881544">
        <w:rPr>
          <w:rFonts w:eastAsia="宋体" w:cs="Times New Roman"/>
          <w:b w:val="0"/>
          <w:sz w:val="32"/>
          <w:szCs w:val="20"/>
          <w:lang w:val="en-GB"/>
        </w:rPr>
        <w:t xml:space="preserve">FFS UE RAN area update </w:t>
      </w:r>
      <w:proofErr w:type="spellStart"/>
      <w:r w:rsidR="00881544" w:rsidRPr="00881544">
        <w:rPr>
          <w:rFonts w:eastAsia="宋体" w:cs="Times New Roman"/>
          <w:b w:val="0"/>
          <w:sz w:val="32"/>
          <w:szCs w:val="20"/>
          <w:lang w:val="en-GB"/>
        </w:rPr>
        <w:t>behavior</w:t>
      </w:r>
      <w:proofErr w:type="spellEnd"/>
      <w:r w:rsidR="00881544" w:rsidRPr="00881544">
        <w:rPr>
          <w:rFonts w:eastAsia="宋体" w:cs="Times New Roman"/>
          <w:b w:val="0"/>
          <w:sz w:val="32"/>
          <w:szCs w:val="20"/>
          <w:lang w:val="en-GB"/>
        </w:rPr>
        <w:t xml:space="preserve"> when it moves to a cell not broadcasting RANAC.</w:t>
      </w:r>
    </w:p>
    <w:bookmarkEnd w:id="31"/>
    <w:p w:rsidR="009D461E" w:rsidRDefault="00226A23" w:rsidP="002B59B2">
      <w:pPr>
        <w:pStyle w:val="Proposal"/>
      </w:pPr>
      <w:r>
        <w:rPr>
          <w:rFonts w:hint="eastAsia"/>
        </w:rPr>
        <w:t>According</w:t>
      </w:r>
      <w:r>
        <w:t xml:space="preserve"> to RAN2#101 agreement</w:t>
      </w:r>
      <w:r w:rsidR="009F1E48">
        <w:t>s</w:t>
      </w:r>
      <w:r>
        <w:t xml:space="preserve"> </w:t>
      </w:r>
      <w:r w:rsidR="009F1E48" w:rsidRPr="009F1E48">
        <w:rPr>
          <w:i/>
        </w:rPr>
        <w:t>“For one cell, only 1 RANAC can be broadcasted.</w:t>
      </w:r>
      <w:r w:rsidR="00CA0ADF">
        <w:rPr>
          <w:i/>
        </w:rPr>
        <w:t>”</w:t>
      </w:r>
      <w:r w:rsidR="009F1E48" w:rsidRPr="009F1E48">
        <w:rPr>
          <w:i/>
        </w:rPr>
        <w:t xml:space="preserve"> </w:t>
      </w:r>
      <w:r w:rsidR="00CA0ADF" w:rsidRPr="00CA0ADF">
        <w:t>And</w:t>
      </w:r>
      <w:r w:rsidR="00CA0ADF">
        <w:rPr>
          <w:i/>
        </w:rPr>
        <w:t xml:space="preserve"> “</w:t>
      </w:r>
      <w:r w:rsidR="009F1E48" w:rsidRPr="009F1E48">
        <w:rPr>
          <w:i/>
        </w:rPr>
        <w:t>RANAC is optional field in SIB1.”</w:t>
      </w:r>
      <w:r w:rsidR="00CA0ADF">
        <w:t>,</w:t>
      </w:r>
      <w:r>
        <w:t xml:space="preserve"> </w:t>
      </w:r>
      <w:r w:rsidR="00CA0ADF">
        <w:t xml:space="preserve">it is concluded that </w:t>
      </w:r>
      <w:r>
        <w:t xml:space="preserve">for a cell only one RANAC can be optionally broadcasted in SIB1. </w:t>
      </w:r>
      <w:r w:rsidR="003F1AE7">
        <w:t>While a</w:t>
      </w:r>
      <w:r>
        <w:t>t the same time, an INACTIVE UE can re</w:t>
      </w:r>
      <w:r w:rsidR="009713AC">
        <w:t>-</w:t>
      </w:r>
      <w:r>
        <w:t xml:space="preserve">select to a cell not broadcasting any RANAC. </w:t>
      </w:r>
      <w:r w:rsidR="00941D78">
        <w:t xml:space="preserve">Still take </w:t>
      </w:r>
      <w:r w:rsidR="007C058B">
        <w:t xml:space="preserve">the </w:t>
      </w:r>
      <w:r w:rsidR="00941D78">
        <w:t xml:space="preserve">Figure 1 as </w:t>
      </w:r>
      <w:r w:rsidR="00F84B16">
        <w:t xml:space="preserve">example, the PLMN info in the RNA configuration </w:t>
      </w:r>
      <w:r w:rsidR="00A714FE">
        <w:t>is</w:t>
      </w:r>
      <w:r w:rsidR="00F84B16">
        <w:t xml:space="preserve"> </w:t>
      </w:r>
      <w:r w:rsidR="00F84B16" w:rsidRPr="006C1CAB">
        <w:t>PLMN ID [</w:t>
      </w:r>
      <w:r w:rsidR="001740F6">
        <w:t>3</w:t>
      </w:r>
      <w:r w:rsidR="00F84B16" w:rsidRPr="006C1CAB">
        <w:t>]</w:t>
      </w:r>
      <w:r w:rsidR="002C7F08">
        <w:t xml:space="preserve"> while </w:t>
      </w:r>
      <w:r w:rsidR="002C7F08">
        <w:t xml:space="preserve">the </w:t>
      </w:r>
      <w:r w:rsidR="002C7F08" w:rsidRPr="006C1CAB">
        <w:t>“equivalent PLMNs”</w:t>
      </w:r>
      <w:r w:rsidR="002C7F08">
        <w:t xml:space="preserve"> are </w:t>
      </w:r>
      <w:r w:rsidR="002C7F08" w:rsidRPr="006C1CAB">
        <w:t>PLMN IDs [1, 2, 3]</w:t>
      </w:r>
      <w:r w:rsidR="00F84B16">
        <w:t xml:space="preserve">. Then there is possibility that the cells shared </w:t>
      </w:r>
      <w:r w:rsidR="008C4F44">
        <w:t xml:space="preserve">only </w:t>
      </w:r>
      <w:r w:rsidR="00F84B16">
        <w:t xml:space="preserve">by </w:t>
      </w:r>
      <w:r w:rsidR="00F84B16" w:rsidRPr="006C1CAB">
        <w:t>PLMN ID</w:t>
      </w:r>
      <w:r w:rsidR="00FA73CF">
        <w:t>s</w:t>
      </w:r>
      <w:r w:rsidR="00F84B16" w:rsidRPr="006C1CAB">
        <w:t xml:space="preserve"> [</w:t>
      </w:r>
      <w:r w:rsidR="008C4F44">
        <w:t>1, 2</w:t>
      </w:r>
      <w:r w:rsidR="00F84B16" w:rsidRPr="006C1CAB">
        <w:t>]</w:t>
      </w:r>
      <w:r w:rsidR="00F84B16">
        <w:t xml:space="preserve"> don’t support </w:t>
      </w:r>
      <w:r w:rsidR="00F84B16">
        <w:rPr>
          <w:rFonts w:hint="eastAsia"/>
        </w:rPr>
        <w:t>RNA</w:t>
      </w:r>
      <w:r w:rsidR="00F84B16">
        <w:t xml:space="preserve"> </w:t>
      </w:r>
      <w:r w:rsidR="007873EE" w:rsidRPr="007873EE">
        <w:t xml:space="preserve">with option 2 (list of RAN Area IDs) </w:t>
      </w:r>
      <w:r w:rsidR="00F84B16">
        <w:t>thus doesn’t broadcast RANAC.</w:t>
      </w:r>
    </w:p>
    <w:p w:rsidR="009D461E" w:rsidRPr="002E7C64" w:rsidRDefault="009D461E" w:rsidP="009D461E">
      <w:pPr>
        <w:pStyle w:val="a7"/>
        <w:jc w:val="both"/>
        <w:rPr>
          <w:b/>
        </w:rPr>
      </w:pPr>
      <w:bookmarkStart w:id="32" w:name="_Ref517308164"/>
      <w:r w:rsidRPr="002E7C64">
        <w:rPr>
          <w:b/>
        </w:rPr>
        <w:t xml:space="preserve">Observation </w:t>
      </w:r>
      <w:r w:rsidRPr="002E7C64">
        <w:rPr>
          <w:b/>
        </w:rPr>
        <w:fldChar w:fldCharType="begin"/>
      </w:r>
      <w:r w:rsidRPr="002E7C64">
        <w:rPr>
          <w:b/>
        </w:rPr>
        <w:instrText xml:space="preserve"> SEQ Observation \* ARABIC </w:instrText>
      </w:r>
      <w:r w:rsidRPr="002E7C64">
        <w:rPr>
          <w:b/>
        </w:rPr>
        <w:fldChar w:fldCharType="separate"/>
      </w:r>
      <w:r w:rsidR="00C852DA">
        <w:rPr>
          <w:b/>
          <w:noProof/>
        </w:rPr>
        <w:t>4</w:t>
      </w:r>
      <w:r w:rsidRPr="002E7C64">
        <w:rPr>
          <w:b/>
        </w:rPr>
        <w:fldChar w:fldCharType="end"/>
      </w:r>
      <w:r w:rsidRPr="002E7C64">
        <w:rPr>
          <w:b/>
        </w:rPr>
        <w:t xml:space="preserve">: </w:t>
      </w:r>
      <w:r w:rsidR="00F224E4">
        <w:rPr>
          <w:b/>
        </w:rPr>
        <w:t>I</w:t>
      </w:r>
      <w:r w:rsidRPr="002E7C64">
        <w:rPr>
          <w:b/>
        </w:rPr>
        <w:t xml:space="preserve">t is assumed that </w:t>
      </w:r>
      <w:r w:rsidR="00D64E0C">
        <w:rPr>
          <w:b/>
        </w:rPr>
        <w:t xml:space="preserve">the </w:t>
      </w:r>
      <w:r w:rsidRPr="002E7C64">
        <w:rPr>
          <w:b/>
        </w:rPr>
        <w:t xml:space="preserve">cells shared by the “equivalent PLMNs” </w:t>
      </w:r>
      <w:r w:rsidR="00793176">
        <w:rPr>
          <w:b/>
        </w:rPr>
        <w:t xml:space="preserve">but </w:t>
      </w:r>
      <w:r w:rsidRPr="002E7C64">
        <w:rPr>
          <w:b/>
        </w:rPr>
        <w:t>not present in the</w:t>
      </w:r>
      <w:r w:rsidR="00F224E4" w:rsidRPr="002E7C64">
        <w:rPr>
          <w:b/>
        </w:rPr>
        <w:t xml:space="preserve"> PLMN</w:t>
      </w:r>
      <w:r w:rsidR="00672EC3" w:rsidRPr="00672EC3">
        <w:rPr>
          <w:b/>
        </w:rPr>
        <w:t>s</w:t>
      </w:r>
      <w:r w:rsidR="00F224E4" w:rsidRPr="002E7C64">
        <w:rPr>
          <w:b/>
        </w:rPr>
        <w:t xml:space="preserve"> </w:t>
      </w:r>
      <w:r w:rsidR="00C852DA">
        <w:rPr>
          <w:b/>
        </w:rPr>
        <w:t>for</w:t>
      </w:r>
      <w:r w:rsidR="00F224E4" w:rsidRPr="002E7C64">
        <w:rPr>
          <w:b/>
        </w:rPr>
        <w:t xml:space="preserve"> the RNA configuration </w:t>
      </w:r>
      <w:r w:rsidRPr="002E7C64">
        <w:rPr>
          <w:b/>
        </w:rPr>
        <w:t>may not broadcast RANAC.</w:t>
      </w:r>
      <w:bookmarkEnd w:id="32"/>
    </w:p>
    <w:p w:rsidR="00C66E22" w:rsidRPr="00C66E22" w:rsidRDefault="00226A23" w:rsidP="00741B8C">
      <w:pPr>
        <w:pStyle w:val="Proposal"/>
        <w:rPr>
          <w:lang w:val="en-US"/>
        </w:rPr>
      </w:pPr>
      <w:r>
        <w:t xml:space="preserve">Based on this observation, it may be unclear whether the UE has moved out of its configured RNA and should trigger RAN area update or not. </w:t>
      </w:r>
      <w:r w:rsidR="00934E9B">
        <w:t>Besides</w:t>
      </w:r>
      <w:r>
        <w:t xml:space="preserve">, </w:t>
      </w:r>
      <w:r w:rsidR="002B59B2">
        <w:t xml:space="preserve">we want to clarify that the </w:t>
      </w:r>
      <w:r w:rsidR="009B497D">
        <w:t>issue</w:t>
      </w:r>
      <w:r w:rsidR="002B59B2">
        <w:t xml:space="preserve"> needs further discussion only if the </w:t>
      </w:r>
      <w:r w:rsidR="00863A2F">
        <w:t>selected</w:t>
      </w:r>
      <w:r w:rsidR="009740FD">
        <w:t xml:space="preserve"> </w:t>
      </w:r>
      <w:r w:rsidR="002B59B2">
        <w:t xml:space="preserve">PLMN </w:t>
      </w:r>
      <w:r w:rsidR="008245B3">
        <w:t>on</w:t>
      </w:r>
      <w:r w:rsidR="002B59B2">
        <w:t xml:space="preserve"> the </w:t>
      </w:r>
      <w:r w:rsidR="00863A2F">
        <w:t xml:space="preserve">serving </w:t>
      </w:r>
      <w:r w:rsidR="008245B3">
        <w:t>c</w:t>
      </w:r>
      <w:r w:rsidR="002B59B2">
        <w:t xml:space="preserve">ell is within the </w:t>
      </w:r>
      <w:r w:rsidR="00044F49">
        <w:t>“</w:t>
      </w:r>
      <w:r w:rsidR="00044F49" w:rsidRPr="00B971F1">
        <w:t>Equivalent PLMNs</w:t>
      </w:r>
      <w:r w:rsidR="00044F49">
        <w:t>”</w:t>
      </w:r>
      <w:r w:rsidR="00044F49" w:rsidRPr="00B971F1">
        <w:t xml:space="preserve"> list</w:t>
      </w:r>
      <w:r w:rsidR="002B59B2">
        <w:t>, otherwise</w:t>
      </w:r>
      <w:r w:rsidR="00764D0E">
        <w:t xml:space="preserve"> the INACTIVE state could not be maintained </w:t>
      </w:r>
      <w:r w:rsidR="0015362B">
        <w:t xml:space="preserve">and </w:t>
      </w:r>
      <w:r w:rsidR="00B251A6">
        <w:t xml:space="preserve">would </w:t>
      </w:r>
      <w:r w:rsidR="00AF4E24">
        <w:t>transit</w:t>
      </w:r>
      <w:r w:rsidR="0015362B">
        <w:t xml:space="preserve"> to IDLE </w:t>
      </w:r>
      <w:r w:rsidR="00741B8C">
        <w:t>as aforementioned in Issue 1.</w:t>
      </w:r>
    </w:p>
    <w:p w:rsidR="00F34C04" w:rsidRDefault="00226A23">
      <w:pPr>
        <w:pStyle w:val="Proposal"/>
      </w:pPr>
      <w:r>
        <w:t xml:space="preserve">What’s more, for option 1 (i.e., list of Cells) and option 3 (i.e. list of TAIs), there is no ambiguity because the RAN area update decision is based on further comparison with the </w:t>
      </w:r>
      <w:r>
        <w:rPr>
          <w:iCs/>
        </w:rPr>
        <w:t>Cell Identity</w:t>
      </w:r>
      <w:r>
        <w:t xml:space="preserve"> and TAC broadcasted in SIB1, and for a </w:t>
      </w:r>
      <w:r w:rsidR="00762873">
        <w:t>c</w:t>
      </w:r>
      <w:r>
        <w:t xml:space="preserve">ell the </w:t>
      </w:r>
      <w:r>
        <w:rPr>
          <w:iCs/>
        </w:rPr>
        <w:t>Cell Identity</w:t>
      </w:r>
      <w:r>
        <w:t xml:space="preserve"> and TAC are always </w:t>
      </w:r>
      <w:r w:rsidR="00755B91">
        <w:t>broadcasted</w:t>
      </w:r>
      <w:r>
        <w:t xml:space="preserve">. However, for option 2 the RNA of the UE is configured with a list of RAN Area IDs. Each RAN Area ID is identified as TAC + RANAC. The RANAC not present in SIB1 by a </w:t>
      </w:r>
      <w:r w:rsidR="00F14E6D">
        <w:t>c</w:t>
      </w:r>
      <w:r>
        <w:t xml:space="preserve">ell can result in different understandings. </w:t>
      </w:r>
    </w:p>
    <w:p w:rsidR="00F34C04" w:rsidRDefault="00226A23">
      <w:pPr>
        <w:pStyle w:val="Proposal"/>
      </w:pPr>
      <w:r>
        <w:t xml:space="preserve">One interpretation is that the </w:t>
      </w:r>
      <w:r w:rsidR="00CF1BE4">
        <w:t>c</w:t>
      </w:r>
      <w:r>
        <w:t>ell doesn’t have a valid RANAC or even the NW doesn’t deploy option 2</w:t>
      </w:r>
      <w:r w:rsidR="00E84394">
        <w:t xml:space="preserve">. </w:t>
      </w:r>
      <w:r w:rsidR="005D34C8">
        <w:t>Consequently</w:t>
      </w:r>
      <w:r>
        <w:t xml:space="preserve">, all INACTIVE UEs with option 2 moves to the </w:t>
      </w:r>
      <w:r w:rsidR="00252C32">
        <w:t>c</w:t>
      </w:r>
      <w:r>
        <w:t xml:space="preserve">ell will consider the </w:t>
      </w:r>
      <w:r w:rsidR="00252C32">
        <w:t>c</w:t>
      </w:r>
      <w:r>
        <w:t xml:space="preserve">ell out of its configured RNA and trigger RAN area update accordingly. </w:t>
      </w:r>
    </w:p>
    <w:p w:rsidR="00F34C04" w:rsidRDefault="00226A23">
      <w:pPr>
        <w:pStyle w:val="Proposal"/>
      </w:pPr>
      <w:r>
        <w:t xml:space="preserve">Another possibility is that the </w:t>
      </w:r>
      <w:r w:rsidR="003A28EA">
        <w:t>c</w:t>
      </w:r>
      <w:r>
        <w:t xml:space="preserve">ell does belong to one RANAC that is divided within </w:t>
      </w:r>
      <w:r>
        <w:rPr>
          <w:rFonts w:hint="eastAsia"/>
          <w:lang w:val="en-US"/>
        </w:rPr>
        <w:t>its</w:t>
      </w:r>
      <w:r>
        <w:t xml:space="preserve"> TAC but the RANAC is not being </w:t>
      </w:r>
      <w:r>
        <w:rPr>
          <w:rFonts w:hint="eastAsia"/>
        </w:rPr>
        <w:t>broadcast</w:t>
      </w:r>
      <w:r>
        <w:rPr>
          <w:rFonts w:hint="eastAsia"/>
          <w:lang w:val="en-US"/>
        </w:rPr>
        <w:t>ed</w:t>
      </w:r>
      <w:r>
        <w:t xml:space="preserve"> by the </w:t>
      </w:r>
      <w:r w:rsidR="003A28EA">
        <w:t>c</w:t>
      </w:r>
      <w:r>
        <w:t xml:space="preserve">ell for some exceptional case. Hence, the UE may assume that the </w:t>
      </w:r>
      <w:r w:rsidR="003A28EA">
        <w:t>c</w:t>
      </w:r>
      <w:r>
        <w:t>ell can belong to any one of RANAC(s) divided within the TAC in SIB1. In such case,</w:t>
      </w:r>
      <w:r>
        <w:rPr>
          <w:rFonts w:hint="eastAsia"/>
          <w:lang w:val="en-US"/>
        </w:rPr>
        <w:t xml:space="preserve"> there is no basis for UE to make </w:t>
      </w:r>
      <w:r>
        <w:rPr>
          <w:rFonts w:hint="eastAsia"/>
          <w:lang w:val="en-US"/>
        </w:rPr>
        <w:lastRenderedPageBreak/>
        <w:t>comparison. T</w:t>
      </w:r>
      <w:r>
        <w:t xml:space="preserve">he UE </w:t>
      </w:r>
      <w:r>
        <w:rPr>
          <w:rFonts w:hint="eastAsia"/>
          <w:lang w:val="en-US"/>
        </w:rPr>
        <w:t xml:space="preserve">may assume that </w:t>
      </w:r>
      <w:r>
        <w:t xml:space="preserve">the </w:t>
      </w:r>
      <w:r w:rsidR="003A28EA">
        <w:t>c</w:t>
      </w:r>
      <w:r>
        <w:t xml:space="preserve">ell </w:t>
      </w:r>
      <w:r>
        <w:rPr>
          <w:rFonts w:hint="eastAsia"/>
          <w:lang w:val="en-US"/>
        </w:rPr>
        <w:t xml:space="preserve">is </w:t>
      </w:r>
      <w:r>
        <w:t>within its configured RNA</w:t>
      </w:r>
      <w:r>
        <w:rPr>
          <w:rFonts w:hint="eastAsia"/>
          <w:lang w:val="en-US"/>
        </w:rPr>
        <w:t xml:space="preserve"> with a certain possibility</w:t>
      </w:r>
      <w:r>
        <w:t xml:space="preserve">. </w:t>
      </w:r>
      <w:r>
        <w:rPr>
          <w:rFonts w:hint="eastAsia"/>
          <w:lang w:val="en-US"/>
        </w:rPr>
        <w:t>For example, if the TAC of the configured RAN Area ID is the same as that in the SIB1</w:t>
      </w:r>
      <w:r>
        <w:t xml:space="preserve">. The second understanding has the benefit of less signalling overhead initiated by INACTIVE UE mobility. However, </w:t>
      </w:r>
      <w:r>
        <w:rPr>
          <w:rFonts w:hint="eastAsia"/>
          <w:lang w:val="en-US"/>
        </w:rPr>
        <w:t xml:space="preserve">it brings additional </w:t>
      </w:r>
      <w:r w:rsidR="00ED29B4">
        <w:rPr>
          <w:lang w:val="en-US"/>
        </w:rPr>
        <w:t xml:space="preserve">spec </w:t>
      </w:r>
      <w:r>
        <w:rPr>
          <w:rFonts w:hint="eastAsia"/>
          <w:lang w:val="en-US"/>
        </w:rPr>
        <w:t>complexity</w:t>
      </w:r>
      <w:r>
        <w:rPr>
          <w:lang w:val="en-US"/>
        </w:rPr>
        <w:t xml:space="preserve"> with different UE behaviors</w:t>
      </w:r>
      <w:r>
        <w:t xml:space="preserve">. Above all, </w:t>
      </w:r>
      <w:r>
        <w:rPr>
          <w:rFonts w:hint="eastAsia"/>
          <w:lang w:val="en-US"/>
        </w:rPr>
        <w:t xml:space="preserve">the first understanding and corresponding UE behavior is </w:t>
      </w:r>
      <w:r>
        <w:rPr>
          <w:lang w:val="en-US"/>
        </w:rPr>
        <w:t>suggested</w:t>
      </w:r>
      <w:r>
        <w:t>.</w:t>
      </w:r>
    </w:p>
    <w:p w:rsidR="00F34C04" w:rsidRDefault="00226A23" w:rsidP="00C22408">
      <w:pPr>
        <w:pStyle w:val="a7"/>
        <w:jc w:val="both"/>
        <w:rPr>
          <w:b/>
        </w:rPr>
      </w:pPr>
      <w:bookmarkStart w:id="33" w:name="_Ref513762074"/>
      <w:r>
        <w:rPr>
          <w:b/>
        </w:rPr>
        <w:t xml:space="preserve">Proposal  </w:t>
      </w:r>
      <w:r>
        <w:rPr>
          <w:b/>
        </w:rPr>
        <w:fldChar w:fldCharType="begin"/>
      </w:r>
      <w:r>
        <w:rPr>
          <w:b/>
        </w:rPr>
        <w:instrText xml:space="preserve"> SEQ Proposal_ \* ARABIC </w:instrText>
      </w:r>
      <w:r>
        <w:rPr>
          <w:b/>
        </w:rPr>
        <w:fldChar w:fldCharType="separate"/>
      </w:r>
      <w:r w:rsidR="00C852DA">
        <w:rPr>
          <w:b/>
          <w:noProof/>
        </w:rPr>
        <w:t>2</w:t>
      </w:r>
      <w:r>
        <w:rPr>
          <w:b/>
        </w:rPr>
        <w:fldChar w:fldCharType="end"/>
      </w:r>
      <w:r>
        <w:rPr>
          <w:b/>
        </w:rPr>
        <w:tab/>
      </w:r>
      <w:r>
        <w:rPr>
          <w:rFonts w:eastAsia="宋体" w:hint="eastAsia"/>
          <w:b/>
          <w:lang w:val="en-US" w:eastAsia="zh-CN"/>
        </w:rPr>
        <w:t xml:space="preserve">RAN2 to confirm that </w:t>
      </w:r>
      <w:r>
        <w:rPr>
          <w:b/>
        </w:rPr>
        <w:t xml:space="preserve">INACTIVE UE configured with option 2 (list of RAN Area IDs) </w:t>
      </w:r>
      <w:r>
        <w:rPr>
          <w:rFonts w:eastAsia="宋体" w:hint="eastAsia"/>
          <w:b/>
          <w:lang w:val="en-US" w:eastAsia="zh-CN"/>
        </w:rPr>
        <w:t xml:space="preserve">will </w:t>
      </w:r>
      <w:r>
        <w:rPr>
          <w:b/>
        </w:rPr>
        <w:t xml:space="preserve">consider the cell not broadcasting RANAC in SIB1 out of its RNA and trigger RAN Area </w:t>
      </w:r>
      <w:proofErr w:type="spellStart"/>
      <w:r>
        <w:rPr>
          <w:b/>
        </w:rPr>
        <w:t>Updat</w:t>
      </w:r>
      <w:proofErr w:type="spellEnd"/>
      <w:r>
        <w:rPr>
          <w:rFonts w:eastAsia="宋体" w:hint="eastAsia"/>
          <w:b/>
          <w:lang w:val="en-US" w:eastAsia="zh-CN"/>
        </w:rPr>
        <w:t>e.</w:t>
      </w:r>
      <w:bookmarkEnd w:id="33"/>
      <w:r>
        <w:rPr>
          <w:b/>
        </w:rPr>
        <w:t xml:space="preserve"> 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F34C04" w:rsidRDefault="00226A2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Conclusion</w:t>
      </w:r>
    </w:p>
    <w:bookmarkEnd w:id="1"/>
    <w:bookmarkEnd w:id="2"/>
    <w:p w:rsidR="00F34C04" w:rsidRDefault="00226A23">
      <w:pPr>
        <w:pStyle w:val="a0"/>
        <w:rPr>
          <w:rFonts w:eastAsia="宋体"/>
        </w:rPr>
      </w:pPr>
      <w:r>
        <w:rPr>
          <w:rFonts w:eastAsia="宋体"/>
        </w:rPr>
        <w:t>In this contribution, we elaborate some remaining issues on RAN area configuration and provide our views.</w:t>
      </w:r>
    </w:p>
    <w:p w:rsidR="00EC5B25" w:rsidRDefault="00EC5B25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_Ref517305537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r w:rsidR="00C852DA" w:rsidRPr="0073235E">
        <w:rPr>
          <w:b/>
        </w:rPr>
        <w:t xml:space="preserve">Observation </w:t>
      </w:r>
      <w:r w:rsidR="00C852DA">
        <w:rPr>
          <w:b/>
          <w:noProof/>
        </w:rPr>
        <w:t>1</w:t>
      </w:r>
      <w:r w:rsidR="00C852DA" w:rsidRPr="0073235E">
        <w:rPr>
          <w:b/>
        </w:rPr>
        <w:t xml:space="preserve">: </w:t>
      </w:r>
      <w:r w:rsidR="00C852DA">
        <w:rPr>
          <w:b/>
        </w:rPr>
        <w:t>UE has a</w:t>
      </w:r>
      <w:r w:rsidR="00C852DA" w:rsidRPr="00774943">
        <w:rPr>
          <w:b/>
        </w:rPr>
        <w:t xml:space="preserve"> </w:t>
      </w:r>
      <w:r w:rsidR="00C852DA">
        <w:rPr>
          <w:b/>
        </w:rPr>
        <w:t xml:space="preserve">stored list of “equivalent </w:t>
      </w:r>
      <w:r w:rsidR="00C852DA" w:rsidRPr="00774943">
        <w:rPr>
          <w:b/>
        </w:rPr>
        <w:t>PLMNs</w:t>
      </w:r>
      <w:r w:rsidR="00C852DA">
        <w:rPr>
          <w:b/>
        </w:rPr>
        <w:t xml:space="preserve">” consisted of NAS layer provided equivalent </w:t>
      </w:r>
      <w:r w:rsidR="00C852DA" w:rsidRPr="00774943">
        <w:rPr>
          <w:b/>
        </w:rPr>
        <w:t>PLMNs</w:t>
      </w:r>
      <w:r w:rsidR="00C852DA">
        <w:rPr>
          <w:b/>
        </w:rPr>
        <w:t xml:space="preserve"> and the registered PLMN, which are </w:t>
      </w:r>
      <w:r w:rsidR="00C852DA" w:rsidRPr="002F134B">
        <w:rPr>
          <w:b/>
        </w:rPr>
        <w:t>equivalent to each other for PLMN selection and cell selection/re-selection</w:t>
      </w:r>
      <w:r w:rsidR="00C852DA">
        <w:rPr>
          <w:b/>
        </w:rPr>
        <w:t>.</w:t>
      </w:r>
      <w:r>
        <w:rPr>
          <w:rFonts w:eastAsia="宋体"/>
        </w:rPr>
        <w:fldChar w:fldCharType="end"/>
      </w:r>
    </w:p>
    <w:p w:rsidR="00EC5B25" w:rsidRDefault="00EC5B25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_Ref517305539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r w:rsidR="00C852DA" w:rsidRPr="0073235E">
        <w:rPr>
          <w:b/>
        </w:rPr>
        <w:t xml:space="preserve">Observation </w:t>
      </w:r>
      <w:r w:rsidR="00C852DA">
        <w:rPr>
          <w:b/>
          <w:noProof/>
        </w:rPr>
        <w:t>2</w:t>
      </w:r>
      <w:r w:rsidR="00C852DA" w:rsidRPr="0073235E">
        <w:rPr>
          <w:b/>
        </w:rPr>
        <w:t>:</w:t>
      </w:r>
      <w:r w:rsidR="00C852DA">
        <w:rPr>
          <w:b/>
        </w:rPr>
        <w:t xml:space="preserve"> T</w:t>
      </w:r>
      <w:r w:rsidR="00C852DA" w:rsidRPr="00031F68">
        <w:rPr>
          <w:b/>
        </w:rPr>
        <w:t xml:space="preserve">he different PLMNs in the RNA configuration </w:t>
      </w:r>
      <w:r w:rsidR="00C852DA">
        <w:rPr>
          <w:b/>
        </w:rPr>
        <w:t xml:space="preserve">are contained within </w:t>
      </w:r>
      <w:r w:rsidR="00C852DA" w:rsidRPr="00031F68">
        <w:rPr>
          <w:b/>
        </w:rPr>
        <w:t xml:space="preserve">the </w:t>
      </w:r>
      <w:r w:rsidR="00C852DA">
        <w:rPr>
          <w:b/>
        </w:rPr>
        <w:t xml:space="preserve">UE </w:t>
      </w:r>
      <w:r w:rsidR="00C852DA" w:rsidRPr="00031F68">
        <w:rPr>
          <w:b/>
        </w:rPr>
        <w:t>stored list of</w:t>
      </w:r>
      <w:r w:rsidR="00C852DA">
        <w:rPr>
          <w:b/>
        </w:rPr>
        <w:t xml:space="preserve"> </w:t>
      </w:r>
      <w:r w:rsidR="00C852DA" w:rsidRPr="00031F68">
        <w:rPr>
          <w:b/>
        </w:rPr>
        <w:t>“equivalent PLMNs”.</w:t>
      </w:r>
      <w:r>
        <w:rPr>
          <w:rFonts w:eastAsia="宋体"/>
        </w:rPr>
        <w:fldChar w:fldCharType="end"/>
      </w:r>
    </w:p>
    <w:p w:rsidR="002C288C" w:rsidRDefault="00EC5B25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_Ref517305540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r w:rsidR="00C852DA" w:rsidRPr="0073235E">
        <w:rPr>
          <w:b/>
        </w:rPr>
        <w:t xml:space="preserve">Observation </w:t>
      </w:r>
      <w:r w:rsidR="00C852DA">
        <w:rPr>
          <w:b/>
          <w:noProof/>
        </w:rPr>
        <w:t>3</w:t>
      </w:r>
      <w:r w:rsidR="00C852DA" w:rsidRPr="0073235E">
        <w:rPr>
          <w:b/>
        </w:rPr>
        <w:t xml:space="preserve">: </w:t>
      </w:r>
      <w:r w:rsidR="00C852DA">
        <w:rPr>
          <w:b/>
        </w:rPr>
        <w:t xml:space="preserve">The </w:t>
      </w:r>
      <w:r w:rsidR="00C852DA" w:rsidRPr="001C1707">
        <w:rPr>
          <w:b/>
        </w:rPr>
        <w:t xml:space="preserve">sharing PLMNs in SIB1 </w:t>
      </w:r>
      <w:proofErr w:type="spellStart"/>
      <w:r w:rsidR="00C852DA" w:rsidRPr="001C1707">
        <w:rPr>
          <w:b/>
        </w:rPr>
        <w:t>plmn-IdentityList</w:t>
      </w:r>
      <w:proofErr w:type="spellEnd"/>
      <w:r w:rsidR="00C852DA" w:rsidRPr="001C1707">
        <w:rPr>
          <w:b/>
        </w:rPr>
        <w:t xml:space="preserve"> for the </w:t>
      </w:r>
      <w:r w:rsidR="00C852DA">
        <w:rPr>
          <w:b/>
        </w:rPr>
        <w:t xml:space="preserve">serving </w:t>
      </w:r>
      <w:r w:rsidR="00C852DA" w:rsidRPr="001C1707">
        <w:rPr>
          <w:b/>
        </w:rPr>
        <w:t xml:space="preserve">cell where </w:t>
      </w:r>
      <w:r w:rsidR="00C852DA">
        <w:rPr>
          <w:b/>
        </w:rPr>
        <w:t>the UE is suspended</w:t>
      </w:r>
      <w:r w:rsidR="00C852DA" w:rsidRPr="001C1707">
        <w:rPr>
          <w:b/>
        </w:rPr>
        <w:t xml:space="preserve"> with RNA configuration should have intersection with the UE stored list of “equivalent PLMNs”</w:t>
      </w:r>
      <w:r w:rsidR="00C852DA" w:rsidRPr="00096A98">
        <w:t>.</w:t>
      </w:r>
      <w:r>
        <w:rPr>
          <w:rFonts w:eastAsia="宋体"/>
        </w:rPr>
        <w:fldChar w:fldCharType="end"/>
      </w:r>
    </w:p>
    <w:p w:rsidR="00DF1857" w:rsidRDefault="00DF1857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_Ref517308164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r w:rsidR="00C852DA" w:rsidRPr="002E7C64">
        <w:rPr>
          <w:b/>
        </w:rPr>
        <w:t xml:space="preserve">Observation </w:t>
      </w:r>
      <w:r w:rsidR="00C852DA">
        <w:rPr>
          <w:b/>
          <w:noProof/>
        </w:rPr>
        <w:t>4</w:t>
      </w:r>
      <w:r w:rsidR="00C852DA" w:rsidRPr="002E7C64">
        <w:rPr>
          <w:b/>
        </w:rPr>
        <w:t xml:space="preserve">: </w:t>
      </w:r>
      <w:r w:rsidR="00C852DA">
        <w:rPr>
          <w:b/>
        </w:rPr>
        <w:t>I</w:t>
      </w:r>
      <w:r w:rsidR="00C852DA" w:rsidRPr="002E7C64">
        <w:rPr>
          <w:b/>
        </w:rPr>
        <w:t xml:space="preserve">t is assumed that </w:t>
      </w:r>
      <w:r w:rsidR="00C852DA">
        <w:rPr>
          <w:b/>
        </w:rPr>
        <w:t xml:space="preserve">the </w:t>
      </w:r>
      <w:r w:rsidR="00C852DA" w:rsidRPr="002E7C64">
        <w:rPr>
          <w:b/>
        </w:rPr>
        <w:t xml:space="preserve">cells shared by the “equivalent PLMNs” </w:t>
      </w:r>
      <w:r w:rsidR="00C852DA">
        <w:rPr>
          <w:b/>
        </w:rPr>
        <w:t xml:space="preserve">but </w:t>
      </w:r>
      <w:r w:rsidR="00C852DA" w:rsidRPr="002E7C64">
        <w:rPr>
          <w:b/>
        </w:rPr>
        <w:t>not present in the</w:t>
      </w:r>
      <w:r w:rsidR="00C852DA" w:rsidRPr="002E7C64">
        <w:rPr>
          <w:b/>
        </w:rPr>
        <w:t xml:space="preserve"> PLMN</w:t>
      </w:r>
      <w:r w:rsidR="00C852DA" w:rsidRPr="00672EC3">
        <w:rPr>
          <w:rFonts w:eastAsia="Times New Roman"/>
          <w:b/>
        </w:rPr>
        <w:t>s</w:t>
      </w:r>
      <w:r w:rsidR="00C852DA" w:rsidRPr="002E7C64">
        <w:rPr>
          <w:b/>
        </w:rPr>
        <w:t xml:space="preserve"> </w:t>
      </w:r>
      <w:r w:rsidR="00C852DA">
        <w:rPr>
          <w:b/>
        </w:rPr>
        <w:t>for</w:t>
      </w:r>
      <w:r w:rsidR="00C852DA" w:rsidRPr="002E7C64">
        <w:rPr>
          <w:b/>
        </w:rPr>
        <w:t xml:space="preserve"> the RNA configuration </w:t>
      </w:r>
      <w:r w:rsidR="00C852DA" w:rsidRPr="002E7C64">
        <w:rPr>
          <w:b/>
        </w:rPr>
        <w:t>may not broadcast RANAC.</w:t>
      </w:r>
      <w:r>
        <w:rPr>
          <w:rFonts w:eastAsia="宋体"/>
        </w:rPr>
        <w:fldChar w:fldCharType="end"/>
      </w:r>
    </w:p>
    <w:p w:rsidR="00F34C04" w:rsidRDefault="00485E3A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_Ref517305396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proofErr w:type="gramStart"/>
      <w:r w:rsidR="00C852DA">
        <w:rPr>
          <w:b/>
        </w:rPr>
        <w:t xml:space="preserve">Proposal  </w:t>
      </w:r>
      <w:r w:rsidR="00C852DA">
        <w:rPr>
          <w:b/>
          <w:noProof/>
        </w:rPr>
        <w:t>1</w:t>
      </w:r>
      <w:proofErr w:type="gramEnd"/>
      <w:r w:rsidR="00C852DA">
        <w:rPr>
          <w:b/>
        </w:rPr>
        <w:tab/>
      </w:r>
      <w:r w:rsidR="00C852DA">
        <w:rPr>
          <w:rFonts w:eastAsia="宋体"/>
          <w:b/>
          <w:lang w:eastAsia="zh-CN"/>
        </w:rPr>
        <w:t>"</w:t>
      </w:r>
      <w:proofErr w:type="spellStart"/>
      <w:r w:rsidR="00C852DA">
        <w:rPr>
          <w:rFonts w:eastAsia="宋体"/>
          <w:b/>
          <w:lang w:eastAsia="zh-CN"/>
        </w:rPr>
        <w:t>plmn</w:t>
      </w:r>
      <w:proofErr w:type="spellEnd"/>
      <w:r w:rsidR="00C852DA">
        <w:rPr>
          <w:rFonts w:eastAsia="宋体"/>
          <w:b/>
          <w:lang w:eastAsia="zh-CN"/>
        </w:rPr>
        <w:t>-Identity PLMN-Identity" is mandatory for RNA signaling</w:t>
      </w:r>
      <w:r w:rsidR="00C852DA">
        <w:rPr>
          <w:rFonts w:eastAsia="宋体" w:hint="eastAsia"/>
          <w:b/>
          <w:lang w:eastAsia="zh-CN"/>
        </w:rPr>
        <w:t>.</w:t>
      </w:r>
      <w:r>
        <w:rPr>
          <w:rFonts w:eastAsia="宋体"/>
        </w:rPr>
        <w:fldChar w:fldCharType="end"/>
      </w:r>
    </w:p>
    <w:p w:rsidR="00F34C04" w:rsidRDefault="00226A23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_Ref513762074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proofErr w:type="gramStart"/>
      <w:r w:rsidR="00C852DA">
        <w:rPr>
          <w:b/>
        </w:rPr>
        <w:t xml:space="preserve">Proposal  </w:t>
      </w:r>
      <w:r w:rsidR="00C852DA">
        <w:rPr>
          <w:b/>
          <w:noProof/>
        </w:rPr>
        <w:t>2</w:t>
      </w:r>
      <w:proofErr w:type="gramEnd"/>
      <w:r w:rsidR="00C852DA">
        <w:rPr>
          <w:b/>
        </w:rPr>
        <w:tab/>
      </w:r>
      <w:r w:rsidR="00C852DA">
        <w:rPr>
          <w:rFonts w:eastAsia="宋体" w:hint="eastAsia"/>
          <w:b/>
          <w:lang w:eastAsia="zh-CN"/>
        </w:rPr>
        <w:t xml:space="preserve">RAN2 to confirm that </w:t>
      </w:r>
      <w:r w:rsidR="00C852DA">
        <w:rPr>
          <w:b/>
        </w:rPr>
        <w:t xml:space="preserve">INACTIVE UE configured with option 2 (list of RAN Area IDs) </w:t>
      </w:r>
      <w:r w:rsidR="00C852DA">
        <w:rPr>
          <w:rFonts w:eastAsia="宋体" w:hint="eastAsia"/>
          <w:b/>
          <w:lang w:eastAsia="zh-CN"/>
        </w:rPr>
        <w:t xml:space="preserve">will </w:t>
      </w:r>
      <w:r w:rsidR="00C852DA">
        <w:rPr>
          <w:b/>
        </w:rPr>
        <w:t>consider the cell not broadcasting RANAC in SIB1 out of its RNA and trigger RAN Area Updat</w:t>
      </w:r>
      <w:r w:rsidR="00C852DA">
        <w:rPr>
          <w:rFonts w:eastAsia="宋体" w:hint="eastAsia"/>
          <w:b/>
          <w:lang w:eastAsia="zh-CN"/>
        </w:rPr>
        <w:t>e.</w:t>
      </w:r>
      <w:r>
        <w:rPr>
          <w:rFonts w:eastAsia="宋体"/>
        </w:rPr>
        <w:fldChar w:fldCharType="end"/>
      </w:r>
    </w:p>
    <w:p w:rsidR="00F34C04" w:rsidRDefault="00226A23">
      <w:pPr>
        <w:pStyle w:val="1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firstLineChars="50" w:firstLine="180"/>
        <w:textAlignment w:val="baseline"/>
        <w:rPr>
          <w:rFonts w:cs="Times New Roman"/>
          <w:b w:val="0"/>
          <w:bCs w:val="0"/>
          <w:kern w:val="0"/>
          <w:sz w:val="36"/>
          <w:szCs w:val="36"/>
        </w:rPr>
      </w:pPr>
      <w:r>
        <w:rPr>
          <w:rFonts w:cs="Times New Roman" w:hint="eastAsia"/>
          <w:b w:val="0"/>
          <w:bCs w:val="0"/>
          <w:kern w:val="0"/>
          <w:sz w:val="36"/>
          <w:szCs w:val="36"/>
        </w:rPr>
        <w:t>References</w:t>
      </w:r>
      <w:bookmarkStart w:id="34" w:name="_Ref510489558"/>
    </w:p>
    <w:p w:rsidR="00F34C04" w:rsidRDefault="00226A23">
      <w:pPr>
        <w:pStyle w:val="a0"/>
        <w:numPr>
          <w:ilvl w:val="0"/>
          <w:numId w:val="6"/>
        </w:numPr>
        <w:spacing w:before="100" w:beforeAutospacing="1"/>
        <w:rPr>
          <w:rFonts w:eastAsia="宋体"/>
          <w:kern w:val="2"/>
          <w:lang w:eastAsia="zh-CN"/>
        </w:rPr>
      </w:pPr>
      <w:bookmarkStart w:id="35" w:name="_Ref510489577"/>
      <w:bookmarkStart w:id="36" w:name="_Ref510533096"/>
      <w:bookmarkEnd w:id="34"/>
      <w:r>
        <w:rPr>
          <w:rFonts w:eastAsia="宋体"/>
          <w:kern w:val="2"/>
          <w:lang w:eastAsia="zh-CN"/>
        </w:rPr>
        <w:t>3GPP RAN2#101 Meeting Chairman Notes, Athens, Greece, 26</w:t>
      </w:r>
      <w:r w:rsidRPr="00111976">
        <w:rPr>
          <w:rFonts w:eastAsia="宋体"/>
          <w:kern w:val="2"/>
          <w:lang w:eastAsia="zh-CN"/>
        </w:rPr>
        <w:t>th</w:t>
      </w:r>
      <w:r>
        <w:rPr>
          <w:rFonts w:eastAsia="宋体"/>
          <w:kern w:val="2"/>
          <w:lang w:eastAsia="zh-CN"/>
        </w:rPr>
        <w:t xml:space="preserve"> February - 2</w:t>
      </w:r>
      <w:r w:rsidRPr="00111976">
        <w:rPr>
          <w:rFonts w:eastAsia="宋体"/>
          <w:kern w:val="2"/>
          <w:lang w:eastAsia="zh-CN"/>
        </w:rPr>
        <w:t>nd</w:t>
      </w:r>
      <w:r>
        <w:rPr>
          <w:rFonts w:eastAsia="宋体"/>
          <w:kern w:val="2"/>
          <w:lang w:eastAsia="zh-CN"/>
        </w:rPr>
        <w:t xml:space="preserve"> March 2018.</w:t>
      </w:r>
      <w:bookmarkEnd w:id="35"/>
      <w:bookmarkEnd w:id="36"/>
    </w:p>
    <w:p w:rsidR="00F34C04" w:rsidRDefault="00226A23">
      <w:pPr>
        <w:pStyle w:val="a0"/>
        <w:numPr>
          <w:ilvl w:val="0"/>
          <w:numId w:val="6"/>
        </w:numPr>
        <w:spacing w:before="100" w:beforeAutospacing="1"/>
        <w:rPr>
          <w:rFonts w:eastAsia="宋体"/>
          <w:kern w:val="2"/>
          <w:lang w:eastAsia="zh-CN"/>
        </w:rPr>
      </w:pPr>
      <w:bookmarkStart w:id="37" w:name="_Ref513756689"/>
      <w:r>
        <w:rPr>
          <w:rFonts w:eastAsia="宋体"/>
          <w:kern w:val="2"/>
          <w:lang w:eastAsia="zh-CN"/>
        </w:rPr>
        <w:t xml:space="preserve">3GPP RAN2#101bis Meeting Chairman Notes, </w:t>
      </w:r>
      <w:proofErr w:type="spellStart"/>
      <w:r>
        <w:rPr>
          <w:rFonts w:eastAsia="宋体"/>
          <w:kern w:val="2"/>
          <w:lang w:eastAsia="zh-CN"/>
        </w:rPr>
        <w:t>Sanya</w:t>
      </w:r>
      <w:proofErr w:type="spellEnd"/>
      <w:r>
        <w:rPr>
          <w:rFonts w:eastAsia="宋体"/>
          <w:kern w:val="2"/>
          <w:lang w:eastAsia="zh-CN"/>
        </w:rPr>
        <w:t>, China, 16</w:t>
      </w:r>
      <w:r w:rsidRPr="00111976">
        <w:rPr>
          <w:rFonts w:eastAsia="宋体"/>
          <w:kern w:val="2"/>
          <w:lang w:eastAsia="zh-CN"/>
        </w:rPr>
        <w:t>th</w:t>
      </w:r>
      <w:r>
        <w:rPr>
          <w:rFonts w:eastAsia="宋体"/>
          <w:kern w:val="2"/>
          <w:lang w:eastAsia="zh-CN"/>
        </w:rPr>
        <w:t xml:space="preserve"> – 20</w:t>
      </w:r>
      <w:r w:rsidRPr="00111976">
        <w:rPr>
          <w:rFonts w:eastAsia="宋体"/>
          <w:kern w:val="2"/>
          <w:lang w:eastAsia="zh-CN"/>
        </w:rPr>
        <w:t>th</w:t>
      </w:r>
      <w:r>
        <w:rPr>
          <w:rFonts w:eastAsia="宋体"/>
          <w:kern w:val="2"/>
          <w:lang w:eastAsia="zh-CN"/>
        </w:rPr>
        <w:t xml:space="preserve"> </w:t>
      </w:r>
      <w:r w:rsidR="00111976">
        <w:rPr>
          <w:rFonts w:eastAsia="宋体"/>
          <w:kern w:val="2"/>
          <w:lang w:eastAsia="zh-CN"/>
        </w:rPr>
        <w:t xml:space="preserve">April </w:t>
      </w:r>
      <w:r>
        <w:rPr>
          <w:rFonts w:eastAsia="宋体"/>
          <w:kern w:val="2"/>
          <w:lang w:eastAsia="zh-CN"/>
        </w:rPr>
        <w:t>2018.</w:t>
      </w:r>
      <w:bookmarkEnd w:id="37"/>
      <w:bookmarkEnd w:id="3"/>
    </w:p>
    <w:sectPr w:rsidR="00F34C04">
      <w:headerReference w:type="default" r:id="rId11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3B4" w:rsidRDefault="003543B4">
      <w:r>
        <w:separator/>
      </w:r>
    </w:p>
  </w:endnote>
  <w:endnote w:type="continuationSeparator" w:id="0">
    <w:p w:rsidR="003543B4" w:rsidRDefault="0035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3B4" w:rsidRDefault="003543B4">
      <w:r>
        <w:separator/>
      </w:r>
    </w:p>
  </w:footnote>
  <w:footnote w:type="continuationSeparator" w:id="0">
    <w:p w:rsidR="003543B4" w:rsidRDefault="00354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E61" w:rsidRDefault="00993E61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443F"/>
    <w:multiLevelType w:val="hybridMultilevel"/>
    <w:tmpl w:val="EA10E760"/>
    <w:lvl w:ilvl="0" w:tplc="0D1C511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D424E4"/>
    <w:multiLevelType w:val="multilevel"/>
    <w:tmpl w:val="11D424E4"/>
    <w:lvl w:ilvl="0">
      <w:start w:val="1"/>
      <w:numFmt w:val="decimal"/>
      <w:pStyle w:val="EmailDisc-proposal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Proposal 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CE539D1"/>
    <w:multiLevelType w:val="multilevel"/>
    <w:tmpl w:val="A1D4DD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7744048"/>
    <w:multiLevelType w:val="multilevel"/>
    <w:tmpl w:val="27744048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BD53B9B"/>
    <w:multiLevelType w:val="hybridMultilevel"/>
    <w:tmpl w:val="2DF21DE0"/>
    <w:lvl w:ilvl="0" w:tplc="0D1C511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A22DCB"/>
    <w:multiLevelType w:val="hybridMultilevel"/>
    <w:tmpl w:val="9B7ED3BC"/>
    <w:lvl w:ilvl="0" w:tplc="0D1C511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C006A34"/>
    <w:multiLevelType w:val="hybridMultilevel"/>
    <w:tmpl w:val="ECE6F41C"/>
    <w:lvl w:ilvl="0" w:tplc="0D1C511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0E4936"/>
    <w:multiLevelType w:val="multilevel"/>
    <w:tmpl w:val="D5B87B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</w:rPr>
    </w:lvl>
    <w:lvl w:ilvl="2">
      <w:start w:val="10"/>
      <w:numFmt w:val="bullet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BD53B51"/>
    <w:multiLevelType w:val="hybridMultilevel"/>
    <w:tmpl w:val="8894FE54"/>
    <w:lvl w:ilvl="0" w:tplc="9BEEA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1047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6E2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A9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386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FEA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4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4E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25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760144D3"/>
    <w:multiLevelType w:val="hybridMultilevel"/>
    <w:tmpl w:val="1854C88A"/>
    <w:lvl w:ilvl="0" w:tplc="14486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A64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C9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58F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48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01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02F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66B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802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1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</w:num>
  <w:num w:numId="11">
    <w:abstractNumId w:val="13"/>
  </w:num>
  <w:num w:numId="12">
    <w:abstractNumId w:val="7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192"/>
    <w:rsid w:val="00000607"/>
    <w:rsid w:val="0000069E"/>
    <w:rsid w:val="0000084D"/>
    <w:rsid w:val="00000A0D"/>
    <w:rsid w:val="000018C1"/>
    <w:rsid w:val="00002134"/>
    <w:rsid w:val="0000314A"/>
    <w:rsid w:val="00003886"/>
    <w:rsid w:val="0000410D"/>
    <w:rsid w:val="0000460A"/>
    <w:rsid w:val="00004A67"/>
    <w:rsid w:val="00004F59"/>
    <w:rsid w:val="00005012"/>
    <w:rsid w:val="0000539E"/>
    <w:rsid w:val="000054C0"/>
    <w:rsid w:val="00005C84"/>
    <w:rsid w:val="000060C1"/>
    <w:rsid w:val="000063A7"/>
    <w:rsid w:val="000065F8"/>
    <w:rsid w:val="0000694F"/>
    <w:rsid w:val="0001068D"/>
    <w:rsid w:val="000106BA"/>
    <w:rsid w:val="00010791"/>
    <w:rsid w:val="00010B73"/>
    <w:rsid w:val="0001106C"/>
    <w:rsid w:val="00011359"/>
    <w:rsid w:val="000116A5"/>
    <w:rsid w:val="00011C8C"/>
    <w:rsid w:val="00011F30"/>
    <w:rsid w:val="00011FFB"/>
    <w:rsid w:val="00012414"/>
    <w:rsid w:val="000124C4"/>
    <w:rsid w:val="000126F3"/>
    <w:rsid w:val="0001312F"/>
    <w:rsid w:val="000137AA"/>
    <w:rsid w:val="0001464C"/>
    <w:rsid w:val="00014D04"/>
    <w:rsid w:val="00015A87"/>
    <w:rsid w:val="00016607"/>
    <w:rsid w:val="00016AC6"/>
    <w:rsid w:val="00016F76"/>
    <w:rsid w:val="000174AD"/>
    <w:rsid w:val="000175A2"/>
    <w:rsid w:val="00017BA4"/>
    <w:rsid w:val="00017F49"/>
    <w:rsid w:val="000201E2"/>
    <w:rsid w:val="000208A6"/>
    <w:rsid w:val="00020A0A"/>
    <w:rsid w:val="00020A1C"/>
    <w:rsid w:val="00020E27"/>
    <w:rsid w:val="0002195F"/>
    <w:rsid w:val="00021B1B"/>
    <w:rsid w:val="00021C03"/>
    <w:rsid w:val="000229F1"/>
    <w:rsid w:val="00022A7D"/>
    <w:rsid w:val="00023165"/>
    <w:rsid w:val="000241CB"/>
    <w:rsid w:val="00024606"/>
    <w:rsid w:val="000250AB"/>
    <w:rsid w:val="0002552A"/>
    <w:rsid w:val="00025A64"/>
    <w:rsid w:val="000260C1"/>
    <w:rsid w:val="00026E24"/>
    <w:rsid w:val="0002754F"/>
    <w:rsid w:val="00027E2E"/>
    <w:rsid w:val="00030543"/>
    <w:rsid w:val="00030815"/>
    <w:rsid w:val="00030BD6"/>
    <w:rsid w:val="00030DFC"/>
    <w:rsid w:val="00030EFC"/>
    <w:rsid w:val="00030FFF"/>
    <w:rsid w:val="00031F68"/>
    <w:rsid w:val="000325F7"/>
    <w:rsid w:val="000338A4"/>
    <w:rsid w:val="00033929"/>
    <w:rsid w:val="00033D65"/>
    <w:rsid w:val="00034864"/>
    <w:rsid w:val="00034A7B"/>
    <w:rsid w:val="0003505B"/>
    <w:rsid w:val="00035C55"/>
    <w:rsid w:val="00035E82"/>
    <w:rsid w:val="000362AB"/>
    <w:rsid w:val="000363AE"/>
    <w:rsid w:val="000363FD"/>
    <w:rsid w:val="00036CBB"/>
    <w:rsid w:val="00036EEA"/>
    <w:rsid w:val="0003772C"/>
    <w:rsid w:val="000377D4"/>
    <w:rsid w:val="00037A41"/>
    <w:rsid w:val="00037DBD"/>
    <w:rsid w:val="00037E65"/>
    <w:rsid w:val="000412E1"/>
    <w:rsid w:val="00041396"/>
    <w:rsid w:val="00041538"/>
    <w:rsid w:val="00041E6C"/>
    <w:rsid w:val="000421F2"/>
    <w:rsid w:val="00042725"/>
    <w:rsid w:val="00042955"/>
    <w:rsid w:val="00042B22"/>
    <w:rsid w:val="00042E46"/>
    <w:rsid w:val="000436E9"/>
    <w:rsid w:val="000439E7"/>
    <w:rsid w:val="00043F7C"/>
    <w:rsid w:val="00044063"/>
    <w:rsid w:val="00044275"/>
    <w:rsid w:val="0004449F"/>
    <w:rsid w:val="00044623"/>
    <w:rsid w:val="00044F49"/>
    <w:rsid w:val="00045071"/>
    <w:rsid w:val="000458FF"/>
    <w:rsid w:val="0004663E"/>
    <w:rsid w:val="00047398"/>
    <w:rsid w:val="00047423"/>
    <w:rsid w:val="00047D75"/>
    <w:rsid w:val="00050715"/>
    <w:rsid w:val="000517C0"/>
    <w:rsid w:val="00051C37"/>
    <w:rsid w:val="00051F7B"/>
    <w:rsid w:val="000520C7"/>
    <w:rsid w:val="0005214F"/>
    <w:rsid w:val="00052966"/>
    <w:rsid w:val="00053004"/>
    <w:rsid w:val="000536CD"/>
    <w:rsid w:val="000537F7"/>
    <w:rsid w:val="00053D7E"/>
    <w:rsid w:val="000540C0"/>
    <w:rsid w:val="00054698"/>
    <w:rsid w:val="0005477E"/>
    <w:rsid w:val="000559D2"/>
    <w:rsid w:val="00055D21"/>
    <w:rsid w:val="00055E49"/>
    <w:rsid w:val="00055F90"/>
    <w:rsid w:val="000564DC"/>
    <w:rsid w:val="00056B81"/>
    <w:rsid w:val="00056FFE"/>
    <w:rsid w:val="00057BFD"/>
    <w:rsid w:val="00060B21"/>
    <w:rsid w:val="00060CE4"/>
    <w:rsid w:val="000613E6"/>
    <w:rsid w:val="0006162F"/>
    <w:rsid w:val="00061F0D"/>
    <w:rsid w:val="00063BF7"/>
    <w:rsid w:val="00063CE1"/>
    <w:rsid w:val="00063DA0"/>
    <w:rsid w:val="0006415F"/>
    <w:rsid w:val="000641A0"/>
    <w:rsid w:val="000643C3"/>
    <w:rsid w:val="000643CC"/>
    <w:rsid w:val="000647E2"/>
    <w:rsid w:val="000658F2"/>
    <w:rsid w:val="00065AAC"/>
    <w:rsid w:val="00065FF5"/>
    <w:rsid w:val="0006633A"/>
    <w:rsid w:val="0006643C"/>
    <w:rsid w:val="00066EFF"/>
    <w:rsid w:val="00066F74"/>
    <w:rsid w:val="00067C74"/>
    <w:rsid w:val="00067D9C"/>
    <w:rsid w:val="00070AA5"/>
    <w:rsid w:val="000710A9"/>
    <w:rsid w:val="00071A17"/>
    <w:rsid w:val="00071E64"/>
    <w:rsid w:val="0007205F"/>
    <w:rsid w:val="000720FD"/>
    <w:rsid w:val="000722A7"/>
    <w:rsid w:val="00072F9F"/>
    <w:rsid w:val="000731F9"/>
    <w:rsid w:val="000733CE"/>
    <w:rsid w:val="0007378E"/>
    <w:rsid w:val="0007384F"/>
    <w:rsid w:val="000738A7"/>
    <w:rsid w:val="00074227"/>
    <w:rsid w:val="000748C3"/>
    <w:rsid w:val="000748C7"/>
    <w:rsid w:val="0007495F"/>
    <w:rsid w:val="000749EF"/>
    <w:rsid w:val="00074BEB"/>
    <w:rsid w:val="00074E57"/>
    <w:rsid w:val="000755AD"/>
    <w:rsid w:val="00075FDA"/>
    <w:rsid w:val="00076227"/>
    <w:rsid w:val="00076367"/>
    <w:rsid w:val="000767F8"/>
    <w:rsid w:val="0007680E"/>
    <w:rsid w:val="00076A2B"/>
    <w:rsid w:val="00076CE4"/>
    <w:rsid w:val="00076E3A"/>
    <w:rsid w:val="0007704A"/>
    <w:rsid w:val="00077173"/>
    <w:rsid w:val="0007733C"/>
    <w:rsid w:val="00077878"/>
    <w:rsid w:val="00077C76"/>
    <w:rsid w:val="00077DB2"/>
    <w:rsid w:val="000804E1"/>
    <w:rsid w:val="00080AC4"/>
    <w:rsid w:val="00080D61"/>
    <w:rsid w:val="000810A7"/>
    <w:rsid w:val="00081472"/>
    <w:rsid w:val="000816D8"/>
    <w:rsid w:val="000817D8"/>
    <w:rsid w:val="00081BE8"/>
    <w:rsid w:val="0008210E"/>
    <w:rsid w:val="00082927"/>
    <w:rsid w:val="00082AB1"/>
    <w:rsid w:val="0008308B"/>
    <w:rsid w:val="000831D2"/>
    <w:rsid w:val="00083474"/>
    <w:rsid w:val="000838E0"/>
    <w:rsid w:val="00083C3C"/>
    <w:rsid w:val="000841C4"/>
    <w:rsid w:val="000849C5"/>
    <w:rsid w:val="00084FDF"/>
    <w:rsid w:val="00085374"/>
    <w:rsid w:val="00085970"/>
    <w:rsid w:val="00086187"/>
    <w:rsid w:val="0008625E"/>
    <w:rsid w:val="000870BB"/>
    <w:rsid w:val="00087CB9"/>
    <w:rsid w:val="00087CF0"/>
    <w:rsid w:val="00087EAD"/>
    <w:rsid w:val="0009017B"/>
    <w:rsid w:val="0009069A"/>
    <w:rsid w:val="00090AFF"/>
    <w:rsid w:val="00090FD2"/>
    <w:rsid w:val="00091500"/>
    <w:rsid w:val="00091C53"/>
    <w:rsid w:val="00091C8C"/>
    <w:rsid w:val="000921EC"/>
    <w:rsid w:val="0009234A"/>
    <w:rsid w:val="00092649"/>
    <w:rsid w:val="000931F0"/>
    <w:rsid w:val="0009327A"/>
    <w:rsid w:val="00093374"/>
    <w:rsid w:val="00093D3F"/>
    <w:rsid w:val="00094600"/>
    <w:rsid w:val="00094B3C"/>
    <w:rsid w:val="000951E0"/>
    <w:rsid w:val="00095889"/>
    <w:rsid w:val="00095F77"/>
    <w:rsid w:val="00096648"/>
    <w:rsid w:val="00096A88"/>
    <w:rsid w:val="00096A98"/>
    <w:rsid w:val="00096E01"/>
    <w:rsid w:val="00096F93"/>
    <w:rsid w:val="0009777D"/>
    <w:rsid w:val="00097909"/>
    <w:rsid w:val="00097E27"/>
    <w:rsid w:val="000A0012"/>
    <w:rsid w:val="000A07A7"/>
    <w:rsid w:val="000A09D3"/>
    <w:rsid w:val="000A1486"/>
    <w:rsid w:val="000A17B5"/>
    <w:rsid w:val="000A1A4E"/>
    <w:rsid w:val="000A1BC9"/>
    <w:rsid w:val="000A2B56"/>
    <w:rsid w:val="000A2D2E"/>
    <w:rsid w:val="000A2DF4"/>
    <w:rsid w:val="000A3011"/>
    <w:rsid w:val="000A3167"/>
    <w:rsid w:val="000A3C2A"/>
    <w:rsid w:val="000A3FE9"/>
    <w:rsid w:val="000A4AE5"/>
    <w:rsid w:val="000A4D08"/>
    <w:rsid w:val="000A535E"/>
    <w:rsid w:val="000A53D8"/>
    <w:rsid w:val="000A5784"/>
    <w:rsid w:val="000A58DD"/>
    <w:rsid w:val="000A59CA"/>
    <w:rsid w:val="000A5C78"/>
    <w:rsid w:val="000A5E0C"/>
    <w:rsid w:val="000A6101"/>
    <w:rsid w:val="000A6BF8"/>
    <w:rsid w:val="000B0969"/>
    <w:rsid w:val="000B0D45"/>
    <w:rsid w:val="000B0D6A"/>
    <w:rsid w:val="000B17B6"/>
    <w:rsid w:val="000B17FB"/>
    <w:rsid w:val="000B1C22"/>
    <w:rsid w:val="000B2F47"/>
    <w:rsid w:val="000B3216"/>
    <w:rsid w:val="000B3390"/>
    <w:rsid w:val="000B33C6"/>
    <w:rsid w:val="000B36EE"/>
    <w:rsid w:val="000B3874"/>
    <w:rsid w:val="000B3F5F"/>
    <w:rsid w:val="000B40D1"/>
    <w:rsid w:val="000B555C"/>
    <w:rsid w:val="000B5A9F"/>
    <w:rsid w:val="000B5F99"/>
    <w:rsid w:val="000B60A9"/>
    <w:rsid w:val="000B61A2"/>
    <w:rsid w:val="000B6702"/>
    <w:rsid w:val="000B6824"/>
    <w:rsid w:val="000B6BBD"/>
    <w:rsid w:val="000C0172"/>
    <w:rsid w:val="000C06A6"/>
    <w:rsid w:val="000C0724"/>
    <w:rsid w:val="000C07E0"/>
    <w:rsid w:val="000C0DE3"/>
    <w:rsid w:val="000C1001"/>
    <w:rsid w:val="000C14AD"/>
    <w:rsid w:val="000C1526"/>
    <w:rsid w:val="000C1B5F"/>
    <w:rsid w:val="000C1DD0"/>
    <w:rsid w:val="000C2208"/>
    <w:rsid w:val="000C246A"/>
    <w:rsid w:val="000C31B8"/>
    <w:rsid w:val="000C36DD"/>
    <w:rsid w:val="000C4B27"/>
    <w:rsid w:val="000C4D73"/>
    <w:rsid w:val="000C515A"/>
    <w:rsid w:val="000C57B6"/>
    <w:rsid w:val="000C5D54"/>
    <w:rsid w:val="000C6358"/>
    <w:rsid w:val="000D044D"/>
    <w:rsid w:val="000D1158"/>
    <w:rsid w:val="000D13EC"/>
    <w:rsid w:val="000D1BD0"/>
    <w:rsid w:val="000D1BE4"/>
    <w:rsid w:val="000D1E97"/>
    <w:rsid w:val="000D2235"/>
    <w:rsid w:val="000D2424"/>
    <w:rsid w:val="000D2554"/>
    <w:rsid w:val="000D284E"/>
    <w:rsid w:val="000D30E4"/>
    <w:rsid w:val="000D3112"/>
    <w:rsid w:val="000D360C"/>
    <w:rsid w:val="000D3A53"/>
    <w:rsid w:val="000D3C4D"/>
    <w:rsid w:val="000D45C2"/>
    <w:rsid w:val="000D473A"/>
    <w:rsid w:val="000D5315"/>
    <w:rsid w:val="000D5391"/>
    <w:rsid w:val="000D5954"/>
    <w:rsid w:val="000D716A"/>
    <w:rsid w:val="000D7323"/>
    <w:rsid w:val="000D7FAA"/>
    <w:rsid w:val="000E068D"/>
    <w:rsid w:val="000E07A9"/>
    <w:rsid w:val="000E0F87"/>
    <w:rsid w:val="000E1909"/>
    <w:rsid w:val="000E1D84"/>
    <w:rsid w:val="000E2235"/>
    <w:rsid w:val="000E2264"/>
    <w:rsid w:val="000E2AF4"/>
    <w:rsid w:val="000E3C6B"/>
    <w:rsid w:val="000E4629"/>
    <w:rsid w:val="000E5128"/>
    <w:rsid w:val="000E544D"/>
    <w:rsid w:val="000E6BF5"/>
    <w:rsid w:val="000E6F5F"/>
    <w:rsid w:val="000E7159"/>
    <w:rsid w:val="000E7E98"/>
    <w:rsid w:val="000E7EE4"/>
    <w:rsid w:val="000E7F62"/>
    <w:rsid w:val="000F00ED"/>
    <w:rsid w:val="000F1063"/>
    <w:rsid w:val="000F1112"/>
    <w:rsid w:val="000F11F0"/>
    <w:rsid w:val="000F149C"/>
    <w:rsid w:val="000F1F75"/>
    <w:rsid w:val="000F26CF"/>
    <w:rsid w:val="000F2C75"/>
    <w:rsid w:val="000F306D"/>
    <w:rsid w:val="000F332B"/>
    <w:rsid w:val="000F38D0"/>
    <w:rsid w:val="000F3F5E"/>
    <w:rsid w:val="000F4760"/>
    <w:rsid w:val="000F57D5"/>
    <w:rsid w:val="000F5A37"/>
    <w:rsid w:val="000F62FB"/>
    <w:rsid w:val="000F64C8"/>
    <w:rsid w:val="000F6E9B"/>
    <w:rsid w:val="000F71D0"/>
    <w:rsid w:val="000F75EA"/>
    <w:rsid w:val="000F761D"/>
    <w:rsid w:val="000F7880"/>
    <w:rsid w:val="000F7D04"/>
    <w:rsid w:val="001005AB"/>
    <w:rsid w:val="001009E1"/>
    <w:rsid w:val="001013FA"/>
    <w:rsid w:val="001017CA"/>
    <w:rsid w:val="001032FB"/>
    <w:rsid w:val="0010350D"/>
    <w:rsid w:val="00103937"/>
    <w:rsid w:val="0010493D"/>
    <w:rsid w:val="00104B87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075D3"/>
    <w:rsid w:val="00107C97"/>
    <w:rsid w:val="00110795"/>
    <w:rsid w:val="001109E6"/>
    <w:rsid w:val="001113AF"/>
    <w:rsid w:val="001115F0"/>
    <w:rsid w:val="00111719"/>
    <w:rsid w:val="00111976"/>
    <w:rsid w:val="001120FC"/>
    <w:rsid w:val="001128A8"/>
    <w:rsid w:val="00112EC0"/>
    <w:rsid w:val="00112F21"/>
    <w:rsid w:val="0011300A"/>
    <w:rsid w:val="0011322D"/>
    <w:rsid w:val="00113355"/>
    <w:rsid w:val="001135BA"/>
    <w:rsid w:val="0011480C"/>
    <w:rsid w:val="00114BD9"/>
    <w:rsid w:val="00114F04"/>
    <w:rsid w:val="001151F9"/>
    <w:rsid w:val="00115203"/>
    <w:rsid w:val="00115740"/>
    <w:rsid w:val="00115911"/>
    <w:rsid w:val="00115DDE"/>
    <w:rsid w:val="00116C08"/>
    <w:rsid w:val="00117296"/>
    <w:rsid w:val="00117423"/>
    <w:rsid w:val="001174AC"/>
    <w:rsid w:val="0011759E"/>
    <w:rsid w:val="00120A72"/>
    <w:rsid w:val="001216B6"/>
    <w:rsid w:val="00122469"/>
    <w:rsid w:val="00122C3A"/>
    <w:rsid w:val="001233A1"/>
    <w:rsid w:val="00123B33"/>
    <w:rsid w:val="00123E23"/>
    <w:rsid w:val="00123E88"/>
    <w:rsid w:val="0012412F"/>
    <w:rsid w:val="00124BE6"/>
    <w:rsid w:val="00125A4F"/>
    <w:rsid w:val="00125C01"/>
    <w:rsid w:val="00125CA4"/>
    <w:rsid w:val="00125ED7"/>
    <w:rsid w:val="00126541"/>
    <w:rsid w:val="00126884"/>
    <w:rsid w:val="00126A1D"/>
    <w:rsid w:val="00126E56"/>
    <w:rsid w:val="00127206"/>
    <w:rsid w:val="001274AF"/>
    <w:rsid w:val="001277C9"/>
    <w:rsid w:val="001279D0"/>
    <w:rsid w:val="00127EA2"/>
    <w:rsid w:val="00130753"/>
    <w:rsid w:val="00130B3A"/>
    <w:rsid w:val="00130B83"/>
    <w:rsid w:val="00130C8C"/>
    <w:rsid w:val="00130EAE"/>
    <w:rsid w:val="00131626"/>
    <w:rsid w:val="001326B7"/>
    <w:rsid w:val="00132BAC"/>
    <w:rsid w:val="00132CFC"/>
    <w:rsid w:val="0013361D"/>
    <w:rsid w:val="00133CE5"/>
    <w:rsid w:val="00134974"/>
    <w:rsid w:val="00134B9D"/>
    <w:rsid w:val="00135075"/>
    <w:rsid w:val="0013594B"/>
    <w:rsid w:val="00135972"/>
    <w:rsid w:val="00135A19"/>
    <w:rsid w:val="00135D91"/>
    <w:rsid w:val="00136179"/>
    <w:rsid w:val="0013659E"/>
    <w:rsid w:val="0013688A"/>
    <w:rsid w:val="00136EA1"/>
    <w:rsid w:val="00137CD3"/>
    <w:rsid w:val="001405C9"/>
    <w:rsid w:val="00140A67"/>
    <w:rsid w:val="00140D14"/>
    <w:rsid w:val="001410A9"/>
    <w:rsid w:val="00141757"/>
    <w:rsid w:val="00141AC2"/>
    <w:rsid w:val="00141B8E"/>
    <w:rsid w:val="001421D0"/>
    <w:rsid w:val="0014227B"/>
    <w:rsid w:val="001426D9"/>
    <w:rsid w:val="00143BD9"/>
    <w:rsid w:val="0014405C"/>
    <w:rsid w:val="00144179"/>
    <w:rsid w:val="0014440C"/>
    <w:rsid w:val="00144D06"/>
    <w:rsid w:val="00145AFF"/>
    <w:rsid w:val="00145B6F"/>
    <w:rsid w:val="00145D21"/>
    <w:rsid w:val="00146069"/>
    <w:rsid w:val="00146445"/>
    <w:rsid w:val="001465B0"/>
    <w:rsid w:val="00147F44"/>
    <w:rsid w:val="0015097A"/>
    <w:rsid w:val="001511AD"/>
    <w:rsid w:val="0015172E"/>
    <w:rsid w:val="001517C7"/>
    <w:rsid w:val="00151BB2"/>
    <w:rsid w:val="00151EB3"/>
    <w:rsid w:val="00152E5A"/>
    <w:rsid w:val="00153000"/>
    <w:rsid w:val="0015312D"/>
    <w:rsid w:val="00153307"/>
    <w:rsid w:val="0015362B"/>
    <w:rsid w:val="00153B22"/>
    <w:rsid w:val="0015416E"/>
    <w:rsid w:val="00154789"/>
    <w:rsid w:val="0015491E"/>
    <w:rsid w:val="00154F45"/>
    <w:rsid w:val="001552BE"/>
    <w:rsid w:val="00155B12"/>
    <w:rsid w:val="00155CD9"/>
    <w:rsid w:val="00156CCB"/>
    <w:rsid w:val="00156EF4"/>
    <w:rsid w:val="001572D6"/>
    <w:rsid w:val="00157A72"/>
    <w:rsid w:val="00157BD9"/>
    <w:rsid w:val="00157E43"/>
    <w:rsid w:val="0016054B"/>
    <w:rsid w:val="0016090D"/>
    <w:rsid w:val="00160C79"/>
    <w:rsid w:val="00161189"/>
    <w:rsid w:val="0016179D"/>
    <w:rsid w:val="00161DC1"/>
    <w:rsid w:val="00161E41"/>
    <w:rsid w:val="001631C7"/>
    <w:rsid w:val="0016331D"/>
    <w:rsid w:val="001633DE"/>
    <w:rsid w:val="00163436"/>
    <w:rsid w:val="001634A7"/>
    <w:rsid w:val="0016363A"/>
    <w:rsid w:val="00164712"/>
    <w:rsid w:val="0016473C"/>
    <w:rsid w:val="00164AA5"/>
    <w:rsid w:val="00164D4A"/>
    <w:rsid w:val="0016579F"/>
    <w:rsid w:val="0016584C"/>
    <w:rsid w:val="00165F6C"/>
    <w:rsid w:val="00166941"/>
    <w:rsid w:val="00166AE0"/>
    <w:rsid w:val="00166B02"/>
    <w:rsid w:val="00167384"/>
    <w:rsid w:val="00167535"/>
    <w:rsid w:val="001678FF"/>
    <w:rsid w:val="00167B82"/>
    <w:rsid w:val="00167C0C"/>
    <w:rsid w:val="00167E3C"/>
    <w:rsid w:val="001702B2"/>
    <w:rsid w:val="00170477"/>
    <w:rsid w:val="001708F5"/>
    <w:rsid w:val="00170D38"/>
    <w:rsid w:val="00170ED8"/>
    <w:rsid w:val="001722BF"/>
    <w:rsid w:val="00172AF3"/>
    <w:rsid w:val="00172D8C"/>
    <w:rsid w:val="00173185"/>
    <w:rsid w:val="001740F6"/>
    <w:rsid w:val="001743B2"/>
    <w:rsid w:val="00175141"/>
    <w:rsid w:val="00175564"/>
    <w:rsid w:val="0017597F"/>
    <w:rsid w:val="001759F9"/>
    <w:rsid w:val="00175C76"/>
    <w:rsid w:val="00176388"/>
    <w:rsid w:val="0017669A"/>
    <w:rsid w:val="00176D09"/>
    <w:rsid w:val="00176D18"/>
    <w:rsid w:val="00177528"/>
    <w:rsid w:val="00177CD9"/>
    <w:rsid w:val="00177F9D"/>
    <w:rsid w:val="001802D4"/>
    <w:rsid w:val="00180604"/>
    <w:rsid w:val="00180CB0"/>
    <w:rsid w:val="0018108F"/>
    <w:rsid w:val="00181177"/>
    <w:rsid w:val="001818E2"/>
    <w:rsid w:val="00182256"/>
    <w:rsid w:val="001829FA"/>
    <w:rsid w:val="00183486"/>
    <w:rsid w:val="00183510"/>
    <w:rsid w:val="0018370D"/>
    <w:rsid w:val="00183C8D"/>
    <w:rsid w:val="00184249"/>
    <w:rsid w:val="001844FD"/>
    <w:rsid w:val="0018573F"/>
    <w:rsid w:val="00185B5F"/>
    <w:rsid w:val="00186DEA"/>
    <w:rsid w:val="00187F78"/>
    <w:rsid w:val="001907B0"/>
    <w:rsid w:val="001907C4"/>
    <w:rsid w:val="0019214A"/>
    <w:rsid w:val="001927F4"/>
    <w:rsid w:val="001928FA"/>
    <w:rsid w:val="001929DB"/>
    <w:rsid w:val="001932DB"/>
    <w:rsid w:val="00193C27"/>
    <w:rsid w:val="00193FB1"/>
    <w:rsid w:val="0019423B"/>
    <w:rsid w:val="00194C1C"/>
    <w:rsid w:val="00196DC5"/>
    <w:rsid w:val="001970DE"/>
    <w:rsid w:val="00197B2C"/>
    <w:rsid w:val="001A0275"/>
    <w:rsid w:val="001A0AAD"/>
    <w:rsid w:val="001A0C3C"/>
    <w:rsid w:val="001A181F"/>
    <w:rsid w:val="001A1CCE"/>
    <w:rsid w:val="001A1F77"/>
    <w:rsid w:val="001A20D9"/>
    <w:rsid w:val="001A2279"/>
    <w:rsid w:val="001A29E7"/>
    <w:rsid w:val="001A2C5C"/>
    <w:rsid w:val="001A2D4E"/>
    <w:rsid w:val="001A2DD4"/>
    <w:rsid w:val="001A3353"/>
    <w:rsid w:val="001A362D"/>
    <w:rsid w:val="001A366A"/>
    <w:rsid w:val="001A3F69"/>
    <w:rsid w:val="001A4992"/>
    <w:rsid w:val="001A51EB"/>
    <w:rsid w:val="001A551B"/>
    <w:rsid w:val="001A568D"/>
    <w:rsid w:val="001A5F47"/>
    <w:rsid w:val="001A66A3"/>
    <w:rsid w:val="001A727B"/>
    <w:rsid w:val="001A77ED"/>
    <w:rsid w:val="001A7D4F"/>
    <w:rsid w:val="001B03B7"/>
    <w:rsid w:val="001B09AD"/>
    <w:rsid w:val="001B1226"/>
    <w:rsid w:val="001B18B8"/>
    <w:rsid w:val="001B1D92"/>
    <w:rsid w:val="001B2488"/>
    <w:rsid w:val="001B24E7"/>
    <w:rsid w:val="001B2958"/>
    <w:rsid w:val="001B3934"/>
    <w:rsid w:val="001B3B5D"/>
    <w:rsid w:val="001B3C54"/>
    <w:rsid w:val="001B5F0C"/>
    <w:rsid w:val="001B6669"/>
    <w:rsid w:val="001B7010"/>
    <w:rsid w:val="001B7293"/>
    <w:rsid w:val="001B7323"/>
    <w:rsid w:val="001B7370"/>
    <w:rsid w:val="001B7378"/>
    <w:rsid w:val="001B749D"/>
    <w:rsid w:val="001B7906"/>
    <w:rsid w:val="001C01B7"/>
    <w:rsid w:val="001C03C3"/>
    <w:rsid w:val="001C0BC4"/>
    <w:rsid w:val="001C1707"/>
    <w:rsid w:val="001C1924"/>
    <w:rsid w:val="001C1A97"/>
    <w:rsid w:val="001C235F"/>
    <w:rsid w:val="001C2710"/>
    <w:rsid w:val="001C374C"/>
    <w:rsid w:val="001C3D68"/>
    <w:rsid w:val="001C41EF"/>
    <w:rsid w:val="001C4333"/>
    <w:rsid w:val="001C4D23"/>
    <w:rsid w:val="001C4F0D"/>
    <w:rsid w:val="001C56C5"/>
    <w:rsid w:val="001C5AE9"/>
    <w:rsid w:val="001C5D2D"/>
    <w:rsid w:val="001C626F"/>
    <w:rsid w:val="001C7268"/>
    <w:rsid w:val="001C78FC"/>
    <w:rsid w:val="001D0839"/>
    <w:rsid w:val="001D096F"/>
    <w:rsid w:val="001D0DD1"/>
    <w:rsid w:val="001D155F"/>
    <w:rsid w:val="001D1797"/>
    <w:rsid w:val="001D3507"/>
    <w:rsid w:val="001D363E"/>
    <w:rsid w:val="001D3CC4"/>
    <w:rsid w:val="001D4036"/>
    <w:rsid w:val="001D41C9"/>
    <w:rsid w:val="001D5C94"/>
    <w:rsid w:val="001D5EF6"/>
    <w:rsid w:val="001D6C50"/>
    <w:rsid w:val="001D6E2D"/>
    <w:rsid w:val="001D74FE"/>
    <w:rsid w:val="001E085D"/>
    <w:rsid w:val="001E1051"/>
    <w:rsid w:val="001E2342"/>
    <w:rsid w:val="001E27FE"/>
    <w:rsid w:val="001E28DE"/>
    <w:rsid w:val="001E2B65"/>
    <w:rsid w:val="001E2B79"/>
    <w:rsid w:val="001E2F1C"/>
    <w:rsid w:val="001E2F8C"/>
    <w:rsid w:val="001E3579"/>
    <w:rsid w:val="001E366E"/>
    <w:rsid w:val="001E3ADE"/>
    <w:rsid w:val="001E3C84"/>
    <w:rsid w:val="001E4190"/>
    <w:rsid w:val="001E43E1"/>
    <w:rsid w:val="001E44AD"/>
    <w:rsid w:val="001E44F5"/>
    <w:rsid w:val="001E4547"/>
    <w:rsid w:val="001E4B06"/>
    <w:rsid w:val="001E4EB7"/>
    <w:rsid w:val="001E59C0"/>
    <w:rsid w:val="001E59F8"/>
    <w:rsid w:val="001E5A0E"/>
    <w:rsid w:val="001E5DE6"/>
    <w:rsid w:val="001E7352"/>
    <w:rsid w:val="001E7E2B"/>
    <w:rsid w:val="001F00A4"/>
    <w:rsid w:val="001F01BF"/>
    <w:rsid w:val="001F02FA"/>
    <w:rsid w:val="001F06AE"/>
    <w:rsid w:val="001F0A21"/>
    <w:rsid w:val="001F0AAC"/>
    <w:rsid w:val="001F0CCB"/>
    <w:rsid w:val="001F0EA3"/>
    <w:rsid w:val="001F128E"/>
    <w:rsid w:val="001F16CB"/>
    <w:rsid w:val="001F1704"/>
    <w:rsid w:val="001F1CA5"/>
    <w:rsid w:val="001F1CAC"/>
    <w:rsid w:val="001F1F19"/>
    <w:rsid w:val="001F1F7A"/>
    <w:rsid w:val="001F331D"/>
    <w:rsid w:val="001F3C10"/>
    <w:rsid w:val="001F3FCA"/>
    <w:rsid w:val="001F47EF"/>
    <w:rsid w:val="001F4888"/>
    <w:rsid w:val="001F4893"/>
    <w:rsid w:val="001F4D40"/>
    <w:rsid w:val="001F5019"/>
    <w:rsid w:val="001F56AB"/>
    <w:rsid w:val="001F6DC8"/>
    <w:rsid w:val="001F7283"/>
    <w:rsid w:val="001F7342"/>
    <w:rsid w:val="001F7C6D"/>
    <w:rsid w:val="002007F1"/>
    <w:rsid w:val="00201B84"/>
    <w:rsid w:val="00201D35"/>
    <w:rsid w:val="0020210B"/>
    <w:rsid w:val="00202494"/>
    <w:rsid w:val="00202D97"/>
    <w:rsid w:val="00203036"/>
    <w:rsid w:val="0020379F"/>
    <w:rsid w:val="00203BDA"/>
    <w:rsid w:val="00203C89"/>
    <w:rsid w:val="002043AC"/>
    <w:rsid w:val="002049F7"/>
    <w:rsid w:val="0020535C"/>
    <w:rsid w:val="0020540C"/>
    <w:rsid w:val="0020655B"/>
    <w:rsid w:val="0020677C"/>
    <w:rsid w:val="00206CB7"/>
    <w:rsid w:val="00207136"/>
    <w:rsid w:val="0020769D"/>
    <w:rsid w:val="002077D6"/>
    <w:rsid w:val="00207C49"/>
    <w:rsid w:val="00210CD7"/>
    <w:rsid w:val="00210FBE"/>
    <w:rsid w:val="002112DA"/>
    <w:rsid w:val="0021211A"/>
    <w:rsid w:val="00212651"/>
    <w:rsid w:val="0021268F"/>
    <w:rsid w:val="0021294F"/>
    <w:rsid w:val="00212B22"/>
    <w:rsid w:val="00212C47"/>
    <w:rsid w:val="002138FA"/>
    <w:rsid w:val="00213E13"/>
    <w:rsid w:val="002140A6"/>
    <w:rsid w:val="002146A8"/>
    <w:rsid w:val="00214C34"/>
    <w:rsid w:val="002151C8"/>
    <w:rsid w:val="00215691"/>
    <w:rsid w:val="002157BD"/>
    <w:rsid w:val="00216096"/>
    <w:rsid w:val="0021696C"/>
    <w:rsid w:val="00216CB8"/>
    <w:rsid w:val="002179B9"/>
    <w:rsid w:val="002179E1"/>
    <w:rsid w:val="00217AE5"/>
    <w:rsid w:val="00217C64"/>
    <w:rsid w:val="00217EB4"/>
    <w:rsid w:val="00220DAD"/>
    <w:rsid w:val="002210AD"/>
    <w:rsid w:val="002214C5"/>
    <w:rsid w:val="00221D1E"/>
    <w:rsid w:val="00221F3B"/>
    <w:rsid w:val="00222AEC"/>
    <w:rsid w:val="00222B25"/>
    <w:rsid w:val="00222F65"/>
    <w:rsid w:val="002230CF"/>
    <w:rsid w:val="0022313A"/>
    <w:rsid w:val="0022356C"/>
    <w:rsid w:val="002238CC"/>
    <w:rsid w:val="00223D94"/>
    <w:rsid w:val="002248F6"/>
    <w:rsid w:val="00224F5A"/>
    <w:rsid w:val="00225551"/>
    <w:rsid w:val="00225594"/>
    <w:rsid w:val="00226778"/>
    <w:rsid w:val="00226865"/>
    <w:rsid w:val="00226A23"/>
    <w:rsid w:val="00226BB0"/>
    <w:rsid w:val="002302DB"/>
    <w:rsid w:val="002308AE"/>
    <w:rsid w:val="00230EF1"/>
    <w:rsid w:val="00231E3A"/>
    <w:rsid w:val="0023222B"/>
    <w:rsid w:val="0023247D"/>
    <w:rsid w:val="00232D77"/>
    <w:rsid w:val="00233CCF"/>
    <w:rsid w:val="002342DD"/>
    <w:rsid w:val="002344A0"/>
    <w:rsid w:val="00234B22"/>
    <w:rsid w:val="002351A1"/>
    <w:rsid w:val="002352F4"/>
    <w:rsid w:val="00235544"/>
    <w:rsid w:val="00235763"/>
    <w:rsid w:val="002361CA"/>
    <w:rsid w:val="00236463"/>
    <w:rsid w:val="0023671F"/>
    <w:rsid w:val="00236AA7"/>
    <w:rsid w:val="00236B8F"/>
    <w:rsid w:val="00240150"/>
    <w:rsid w:val="00240E43"/>
    <w:rsid w:val="00240E56"/>
    <w:rsid w:val="002412BF"/>
    <w:rsid w:val="00241C61"/>
    <w:rsid w:val="00241EA1"/>
    <w:rsid w:val="002421B4"/>
    <w:rsid w:val="002425F9"/>
    <w:rsid w:val="00243397"/>
    <w:rsid w:val="00243866"/>
    <w:rsid w:val="00243F28"/>
    <w:rsid w:val="00244A81"/>
    <w:rsid w:val="00244DD6"/>
    <w:rsid w:val="002453FE"/>
    <w:rsid w:val="00245406"/>
    <w:rsid w:val="002457C9"/>
    <w:rsid w:val="00245F1A"/>
    <w:rsid w:val="002465DF"/>
    <w:rsid w:val="00246A67"/>
    <w:rsid w:val="00246BE7"/>
    <w:rsid w:val="0024773C"/>
    <w:rsid w:val="00247993"/>
    <w:rsid w:val="002503F2"/>
    <w:rsid w:val="00250442"/>
    <w:rsid w:val="002506CB"/>
    <w:rsid w:val="00250A1E"/>
    <w:rsid w:val="00250CD4"/>
    <w:rsid w:val="0025126E"/>
    <w:rsid w:val="00251325"/>
    <w:rsid w:val="0025177C"/>
    <w:rsid w:val="00251D3F"/>
    <w:rsid w:val="00251EA9"/>
    <w:rsid w:val="002521C5"/>
    <w:rsid w:val="002522BE"/>
    <w:rsid w:val="0025230A"/>
    <w:rsid w:val="00252634"/>
    <w:rsid w:val="00252C32"/>
    <w:rsid w:val="00252CF8"/>
    <w:rsid w:val="0025337F"/>
    <w:rsid w:val="002534E6"/>
    <w:rsid w:val="0025351C"/>
    <w:rsid w:val="00253801"/>
    <w:rsid w:val="0025414A"/>
    <w:rsid w:val="00254445"/>
    <w:rsid w:val="00254C8E"/>
    <w:rsid w:val="002552C6"/>
    <w:rsid w:val="00255A9C"/>
    <w:rsid w:val="00255FBC"/>
    <w:rsid w:val="002562BB"/>
    <w:rsid w:val="00256B58"/>
    <w:rsid w:val="002572EA"/>
    <w:rsid w:val="002573BB"/>
    <w:rsid w:val="002579B1"/>
    <w:rsid w:val="00257C26"/>
    <w:rsid w:val="002601E5"/>
    <w:rsid w:val="002609BD"/>
    <w:rsid w:val="00260DC3"/>
    <w:rsid w:val="002617E4"/>
    <w:rsid w:val="00261A84"/>
    <w:rsid w:val="00262256"/>
    <w:rsid w:val="002625DD"/>
    <w:rsid w:val="00262B7A"/>
    <w:rsid w:val="00263019"/>
    <w:rsid w:val="00263CEB"/>
    <w:rsid w:val="00264226"/>
    <w:rsid w:val="002648B0"/>
    <w:rsid w:val="002653F0"/>
    <w:rsid w:val="002657AF"/>
    <w:rsid w:val="00265D91"/>
    <w:rsid w:val="00266503"/>
    <w:rsid w:val="0026661C"/>
    <w:rsid w:val="00266E6B"/>
    <w:rsid w:val="00267592"/>
    <w:rsid w:val="00267DBA"/>
    <w:rsid w:val="002701A0"/>
    <w:rsid w:val="00271179"/>
    <w:rsid w:val="0027121D"/>
    <w:rsid w:val="0027168F"/>
    <w:rsid w:val="002717A3"/>
    <w:rsid w:val="00272414"/>
    <w:rsid w:val="002736EA"/>
    <w:rsid w:val="0027394C"/>
    <w:rsid w:val="00273AA1"/>
    <w:rsid w:val="00273C79"/>
    <w:rsid w:val="00273EF6"/>
    <w:rsid w:val="00274054"/>
    <w:rsid w:val="00274170"/>
    <w:rsid w:val="00274641"/>
    <w:rsid w:val="00274E61"/>
    <w:rsid w:val="00274FDD"/>
    <w:rsid w:val="00275037"/>
    <w:rsid w:val="00275303"/>
    <w:rsid w:val="00275952"/>
    <w:rsid w:val="00275B7B"/>
    <w:rsid w:val="00275CCE"/>
    <w:rsid w:val="0027628C"/>
    <w:rsid w:val="002763EA"/>
    <w:rsid w:val="0027662B"/>
    <w:rsid w:val="002766C7"/>
    <w:rsid w:val="002777BD"/>
    <w:rsid w:val="002802E9"/>
    <w:rsid w:val="002802F5"/>
    <w:rsid w:val="00280862"/>
    <w:rsid w:val="00280C3C"/>
    <w:rsid w:val="00281228"/>
    <w:rsid w:val="002814DB"/>
    <w:rsid w:val="0028170E"/>
    <w:rsid w:val="00281F30"/>
    <w:rsid w:val="00281FAD"/>
    <w:rsid w:val="00282534"/>
    <w:rsid w:val="00282907"/>
    <w:rsid w:val="002830E7"/>
    <w:rsid w:val="002832CD"/>
    <w:rsid w:val="002836B8"/>
    <w:rsid w:val="00283D10"/>
    <w:rsid w:val="0028454B"/>
    <w:rsid w:val="00284D1E"/>
    <w:rsid w:val="00285282"/>
    <w:rsid w:val="00285284"/>
    <w:rsid w:val="00286779"/>
    <w:rsid w:val="002871E0"/>
    <w:rsid w:val="00287506"/>
    <w:rsid w:val="00290D5F"/>
    <w:rsid w:val="00290FFD"/>
    <w:rsid w:val="002911A8"/>
    <w:rsid w:val="002912F0"/>
    <w:rsid w:val="00291567"/>
    <w:rsid w:val="002919A0"/>
    <w:rsid w:val="0029226F"/>
    <w:rsid w:val="00292278"/>
    <w:rsid w:val="0029239F"/>
    <w:rsid w:val="002926E6"/>
    <w:rsid w:val="00292C9D"/>
    <w:rsid w:val="002938A8"/>
    <w:rsid w:val="00293F4E"/>
    <w:rsid w:val="00294DFC"/>
    <w:rsid w:val="00295560"/>
    <w:rsid w:val="00296077"/>
    <w:rsid w:val="00296E2A"/>
    <w:rsid w:val="00297314"/>
    <w:rsid w:val="002974BF"/>
    <w:rsid w:val="00297D26"/>
    <w:rsid w:val="002A04D2"/>
    <w:rsid w:val="002A0E29"/>
    <w:rsid w:val="002A1CAD"/>
    <w:rsid w:val="002A22A1"/>
    <w:rsid w:val="002A2461"/>
    <w:rsid w:val="002A2864"/>
    <w:rsid w:val="002A3036"/>
    <w:rsid w:val="002A3460"/>
    <w:rsid w:val="002A3ABA"/>
    <w:rsid w:val="002A44E2"/>
    <w:rsid w:val="002A45D8"/>
    <w:rsid w:val="002A4B57"/>
    <w:rsid w:val="002A56F8"/>
    <w:rsid w:val="002A6474"/>
    <w:rsid w:val="002A6D2B"/>
    <w:rsid w:val="002A79B0"/>
    <w:rsid w:val="002A7BE2"/>
    <w:rsid w:val="002B0238"/>
    <w:rsid w:val="002B07FC"/>
    <w:rsid w:val="002B0A4F"/>
    <w:rsid w:val="002B10F5"/>
    <w:rsid w:val="002B1B76"/>
    <w:rsid w:val="002B22D7"/>
    <w:rsid w:val="002B2B9D"/>
    <w:rsid w:val="002B2D54"/>
    <w:rsid w:val="002B2F28"/>
    <w:rsid w:val="002B370D"/>
    <w:rsid w:val="002B3BC2"/>
    <w:rsid w:val="002B4710"/>
    <w:rsid w:val="002B4D65"/>
    <w:rsid w:val="002B5118"/>
    <w:rsid w:val="002B59B2"/>
    <w:rsid w:val="002B5BD6"/>
    <w:rsid w:val="002B6B19"/>
    <w:rsid w:val="002B7006"/>
    <w:rsid w:val="002B72A6"/>
    <w:rsid w:val="002B72C2"/>
    <w:rsid w:val="002B7D11"/>
    <w:rsid w:val="002B7F38"/>
    <w:rsid w:val="002C061B"/>
    <w:rsid w:val="002C093F"/>
    <w:rsid w:val="002C09D3"/>
    <w:rsid w:val="002C1254"/>
    <w:rsid w:val="002C1378"/>
    <w:rsid w:val="002C1FF8"/>
    <w:rsid w:val="002C22B6"/>
    <w:rsid w:val="002C247F"/>
    <w:rsid w:val="002C2645"/>
    <w:rsid w:val="002C288C"/>
    <w:rsid w:val="002C2D40"/>
    <w:rsid w:val="002C32F9"/>
    <w:rsid w:val="002C362D"/>
    <w:rsid w:val="002C3953"/>
    <w:rsid w:val="002C3DC8"/>
    <w:rsid w:val="002C4217"/>
    <w:rsid w:val="002C4E58"/>
    <w:rsid w:val="002C5BBA"/>
    <w:rsid w:val="002C5D62"/>
    <w:rsid w:val="002C6318"/>
    <w:rsid w:val="002C6675"/>
    <w:rsid w:val="002C7649"/>
    <w:rsid w:val="002C774A"/>
    <w:rsid w:val="002C7844"/>
    <w:rsid w:val="002C7917"/>
    <w:rsid w:val="002C7F08"/>
    <w:rsid w:val="002D06D6"/>
    <w:rsid w:val="002D078F"/>
    <w:rsid w:val="002D0A22"/>
    <w:rsid w:val="002D0FB0"/>
    <w:rsid w:val="002D1050"/>
    <w:rsid w:val="002D15A9"/>
    <w:rsid w:val="002D16FF"/>
    <w:rsid w:val="002D17AB"/>
    <w:rsid w:val="002D2279"/>
    <w:rsid w:val="002D2519"/>
    <w:rsid w:val="002D2F94"/>
    <w:rsid w:val="002D4520"/>
    <w:rsid w:val="002D4C07"/>
    <w:rsid w:val="002D4D31"/>
    <w:rsid w:val="002D5195"/>
    <w:rsid w:val="002D57DB"/>
    <w:rsid w:val="002D6779"/>
    <w:rsid w:val="002D67F3"/>
    <w:rsid w:val="002D6BB6"/>
    <w:rsid w:val="002D70F6"/>
    <w:rsid w:val="002D7187"/>
    <w:rsid w:val="002D727A"/>
    <w:rsid w:val="002D72CC"/>
    <w:rsid w:val="002E093C"/>
    <w:rsid w:val="002E13C1"/>
    <w:rsid w:val="002E1B11"/>
    <w:rsid w:val="002E4D1F"/>
    <w:rsid w:val="002E508A"/>
    <w:rsid w:val="002E56EC"/>
    <w:rsid w:val="002E5874"/>
    <w:rsid w:val="002E5A80"/>
    <w:rsid w:val="002E5AF3"/>
    <w:rsid w:val="002E5DDA"/>
    <w:rsid w:val="002E5DE9"/>
    <w:rsid w:val="002E5EC2"/>
    <w:rsid w:val="002E610B"/>
    <w:rsid w:val="002E6A4D"/>
    <w:rsid w:val="002E6F39"/>
    <w:rsid w:val="002E7578"/>
    <w:rsid w:val="002E76E2"/>
    <w:rsid w:val="002E7803"/>
    <w:rsid w:val="002E78FC"/>
    <w:rsid w:val="002E79C0"/>
    <w:rsid w:val="002E7C64"/>
    <w:rsid w:val="002F017A"/>
    <w:rsid w:val="002F052A"/>
    <w:rsid w:val="002F109B"/>
    <w:rsid w:val="002F134B"/>
    <w:rsid w:val="002F13B6"/>
    <w:rsid w:val="002F14FB"/>
    <w:rsid w:val="002F1DC3"/>
    <w:rsid w:val="002F1FAD"/>
    <w:rsid w:val="002F214C"/>
    <w:rsid w:val="002F22CC"/>
    <w:rsid w:val="002F3228"/>
    <w:rsid w:val="002F4476"/>
    <w:rsid w:val="002F4517"/>
    <w:rsid w:val="002F48D6"/>
    <w:rsid w:val="002F4C5D"/>
    <w:rsid w:val="002F4CC1"/>
    <w:rsid w:val="002F5E47"/>
    <w:rsid w:val="002F5FED"/>
    <w:rsid w:val="002F6278"/>
    <w:rsid w:val="002F776A"/>
    <w:rsid w:val="002F7890"/>
    <w:rsid w:val="002F7BE9"/>
    <w:rsid w:val="00300156"/>
    <w:rsid w:val="003003CB"/>
    <w:rsid w:val="0030043B"/>
    <w:rsid w:val="00300C5D"/>
    <w:rsid w:val="0030106E"/>
    <w:rsid w:val="00301223"/>
    <w:rsid w:val="00301957"/>
    <w:rsid w:val="00302017"/>
    <w:rsid w:val="00303319"/>
    <w:rsid w:val="00303392"/>
    <w:rsid w:val="003039E6"/>
    <w:rsid w:val="00303C80"/>
    <w:rsid w:val="00304D2C"/>
    <w:rsid w:val="00304E2C"/>
    <w:rsid w:val="0030542F"/>
    <w:rsid w:val="00305899"/>
    <w:rsid w:val="003061A6"/>
    <w:rsid w:val="00306521"/>
    <w:rsid w:val="0030680B"/>
    <w:rsid w:val="0030690C"/>
    <w:rsid w:val="00306BAC"/>
    <w:rsid w:val="00306FCB"/>
    <w:rsid w:val="003076DA"/>
    <w:rsid w:val="00307C54"/>
    <w:rsid w:val="00307C82"/>
    <w:rsid w:val="00307E09"/>
    <w:rsid w:val="0031039C"/>
    <w:rsid w:val="0031085F"/>
    <w:rsid w:val="00310997"/>
    <w:rsid w:val="00310DCE"/>
    <w:rsid w:val="003113D3"/>
    <w:rsid w:val="0031142E"/>
    <w:rsid w:val="0031203F"/>
    <w:rsid w:val="0031258C"/>
    <w:rsid w:val="00312B13"/>
    <w:rsid w:val="00312B18"/>
    <w:rsid w:val="00312D79"/>
    <w:rsid w:val="00314056"/>
    <w:rsid w:val="00315119"/>
    <w:rsid w:val="003154CD"/>
    <w:rsid w:val="00315D43"/>
    <w:rsid w:val="00316464"/>
    <w:rsid w:val="00316B36"/>
    <w:rsid w:val="00316DF2"/>
    <w:rsid w:val="003178FD"/>
    <w:rsid w:val="00317AF2"/>
    <w:rsid w:val="00317DEF"/>
    <w:rsid w:val="00320C5A"/>
    <w:rsid w:val="00320CAE"/>
    <w:rsid w:val="00320E20"/>
    <w:rsid w:val="00320F74"/>
    <w:rsid w:val="003213C4"/>
    <w:rsid w:val="0032144A"/>
    <w:rsid w:val="003220D6"/>
    <w:rsid w:val="003222F2"/>
    <w:rsid w:val="00322468"/>
    <w:rsid w:val="00322A67"/>
    <w:rsid w:val="00322BF3"/>
    <w:rsid w:val="00323092"/>
    <w:rsid w:val="00323922"/>
    <w:rsid w:val="00323CC3"/>
    <w:rsid w:val="00323D47"/>
    <w:rsid w:val="00324195"/>
    <w:rsid w:val="003257CB"/>
    <w:rsid w:val="00325AC7"/>
    <w:rsid w:val="00325E81"/>
    <w:rsid w:val="0032602D"/>
    <w:rsid w:val="003261E7"/>
    <w:rsid w:val="003266C9"/>
    <w:rsid w:val="00326D1B"/>
    <w:rsid w:val="00327290"/>
    <w:rsid w:val="003302F1"/>
    <w:rsid w:val="0033077D"/>
    <w:rsid w:val="00330D0D"/>
    <w:rsid w:val="00330F36"/>
    <w:rsid w:val="0033118D"/>
    <w:rsid w:val="003316B7"/>
    <w:rsid w:val="003324D7"/>
    <w:rsid w:val="00332DB3"/>
    <w:rsid w:val="00334BA0"/>
    <w:rsid w:val="003358A7"/>
    <w:rsid w:val="003359D0"/>
    <w:rsid w:val="00335D9C"/>
    <w:rsid w:val="00335FD9"/>
    <w:rsid w:val="003364B0"/>
    <w:rsid w:val="00336A20"/>
    <w:rsid w:val="00337094"/>
    <w:rsid w:val="003371BD"/>
    <w:rsid w:val="0033752C"/>
    <w:rsid w:val="0033790D"/>
    <w:rsid w:val="0034028C"/>
    <w:rsid w:val="003404C7"/>
    <w:rsid w:val="00340DCC"/>
    <w:rsid w:val="00341054"/>
    <w:rsid w:val="00341616"/>
    <w:rsid w:val="003417BB"/>
    <w:rsid w:val="00341F94"/>
    <w:rsid w:val="0034291E"/>
    <w:rsid w:val="00342C05"/>
    <w:rsid w:val="00342C19"/>
    <w:rsid w:val="00342DA2"/>
    <w:rsid w:val="00343224"/>
    <w:rsid w:val="00343F46"/>
    <w:rsid w:val="00344E46"/>
    <w:rsid w:val="00344ECB"/>
    <w:rsid w:val="00345288"/>
    <w:rsid w:val="00345B00"/>
    <w:rsid w:val="00345DC7"/>
    <w:rsid w:val="00345EBD"/>
    <w:rsid w:val="0034602B"/>
    <w:rsid w:val="003461B2"/>
    <w:rsid w:val="00346BFB"/>
    <w:rsid w:val="00346C9B"/>
    <w:rsid w:val="00346CFA"/>
    <w:rsid w:val="00347253"/>
    <w:rsid w:val="0034744F"/>
    <w:rsid w:val="00347965"/>
    <w:rsid w:val="00347B40"/>
    <w:rsid w:val="00350024"/>
    <w:rsid w:val="00350BB9"/>
    <w:rsid w:val="00350CE3"/>
    <w:rsid w:val="0035104A"/>
    <w:rsid w:val="00351265"/>
    <w:rsid w:val="0035183E"/>
    <w:rsid w:val="00351B3E"/>
    <w:rsid w:val="00351BC6"/>
    <w:rsid w:val="00352C3E"/>
    <w:rsid w:val="00353048"/>
    <w:rsid w:val="0035372B"/>
    <w:rsid w:val="003538E6"/>
    <w:rsid w:val="003543B4"/>
    <w:rsid w:val="003543CC"/>
    <w:rsid w:val="00354BF6"/>
    <w:rsid w:val="00355836"/>
    <w:rsid w:val="00355BC7"/>
    <w:rsid w:val="00355EDA"/>
    <w:rsid w:val="00357303"/>
    <w:rsid w:val="003600E6"/>
    <w:rsid w:val="00360649"/>
    <w:rsid w:val="00360E25"/>
    <w:rsid w:val="00360F55"/>
    <w:rsid w:val="003611D5"/>
    <w:rsid w:val="00361C59"/>
    <w:rsid w:val="00361E49"/>
    <w:rsid w:val="00361F7A"/>
    <w:rsid w:val="0036283C"/>
    <w:rsid w:val="003630C4"/>
    <w:rsid w:val="0036311D"/>
    <w:rsid w:val="00363552"/>
    <w:rsid w:val="00363A13"/>
    <w:rsid w:val="00364664"/>
    <w:rsid w:val="003647DD"/>
    <w:rsid w:val="00364EE1"/>
    <w:rsid w:val="0036569E"/>
    <w:rsid w:val="00365E66"/>
    <w:rsid w:val="00366F57"/>
    <w:rsid w:val="00367E11"/>
    <w:rsid w:val="00370875"/>
    <w:rsid w:val="00370D0E"/>
    <w:rsid w:val="00370D82"/>
    <w:rsid w:val="003727D1"/>
    <w:rsid w:val="00372BF3"/>
    <w:rsid w:val="00372D84"/>
    <w:rsid w:val="003731FE"/>
    <w:rsid w:val="003734C8"/>
    <w:rsid w:val="003735F6"/>
    <w:rsid w:val="0037397C"/>
    <w:rsid w:val="00373BCA"/>
    <w:rsid w:val="00373EFB"/>
    <w:rsid w:val="0037459D"/>
    <w:rsid w:val="00374AD1"/>
    <w:rsid w:val="0037540A"/>
    <w:rsid w:val="00375AC2"/>
    <w:rsid w:val="00375FC3"/>
    <w:rsid w:val="003762F3"/>
    <w:rsid w:val="0037711F"/>
    <w:rsid w:val="003771A5"/>
    <w:rsid w:val="00377205"/>
    <w:rsid w:val="00377CDF"/>
    <w:rsid w:val="00377F2C"/>
    <w:rsid w:val="003817C3"/>
    <w:rsid w:val="00382699"/>
    <w:rsid w:val="003834D5"/>
    <w:rsid w:val="003835FA"/>
    <w:rsid w:val="00384CFE"/>
    <w:rsid w:val="00386944"/>
    <w:rsid w:val="00386C50"/>
    <w:rsid w:val="00386D1C"/>
    <w:rsid w:val="003870EF"/>
    <w:rsid w:val="0038772F"/>
    <w:rsid w:val="003877CD"/>
    <w:rsid w:val="00390486"/>
    <w:rsid w:val="00390B7E"/>
    <w:rsid w:val="00390C9F"/>
    <w:rsid w:val="003916FF"/>
    <w:rsid w:val="003919B8"/>
    <w:rsid w:val="00391D58"/>
    <w:rsid w:val="00392313"/>
    <w:rsid w:val="003926A7"/>
    <w:rsid w:val="003926B7"/>
    <w:rsid w:val="003928B9"/>
    <w:rsid w:val="00393348"/>
    <w:rsid w:val="00393815"/>
    <w:rsid w:val="003940C5"/>
    <w:rsid w:val="0039511F"/>
    <w:rsid w:val="0039529D"/>
    <w:rsid w:val="00395308"/>
    <w:rsid w:val="00395634"/>
    <w:rsid w:val="00395898"/>
    <w:rsid w:val="003959CC"/>
    <w:rsid w:val="00395D00"/>
    <w:rsid w:val="00395EE4"/>
    <w:rsid w:val="00396C26"/>
    <w:rsid w:val="00396CD9"/>
    <w:rsid w:val="0039790C"/>
    <w:rsid w:val="00397A79"/>
    <w:rsid w:val="003A0B7F"/>
    <w:rsid w:val="003A1AC3"/>
    <w:rsid w:val="003A1BD2"/>
    <w:rsid w:val="003A1DA5"/>
    <w:rsid w:val="003A28EA"/>
    <w:rsid w:val="003A2B9E"/>
    <w:rsid w:val="003A346B"/>
    <w:rsid w:val="003A375E"/>
    <w:rsid w:val="003A39F5"/>
    <w:rsid w:val="003A3B75"/>
    <w:rsid w:val="003A402D"/>
    <w:rsid w:val="003A4089"/>
    <w:rsid w:val="003A5013"/>
    <w:rsid w:val="003A5188"/>
    <w:rsid w:val="003A54C5"/>
    <w:rsid w:val="003A56D7"/>
    <w:rsid w:val="003A571D"/>
    <w:rsid w:val="003A5AF4"/>
    <w:rsid w:val="003A64D1"/>
    <w:rsid w:val="003A6BBC"/>
    <w:rsid w:val="003A7239"/>
    <w:rsid w:val="003A73CE"/>
    <w:rsid w:val="003A7426"/>
    <w:rsid w:val="003A75D8"/>
    <w:rsid w:val="003A7641"/>
    <w:rsid w:val="003A787B"/>
    <w:rsid w:val="003A7EBD"/>
    <w:rsid w:val="003B02E2"/>
    <w:rsid w:val="003B04CC"/>
    <w:rsid w:val="003B04F1"/>
    <w:rsid w:val="003B0679"/>
    <w:rsid w:val="003B164E"/>
    <w:rsid w:val="003B1813"/>
    <w:rsid w:val="003B1D53"/>
    <w:rsid w:val="003B2582"/>
    <w:rsid w:val="003B2F65"/>
    <w:rsid w:val="003B3017"/>
    <w:rsid w:val="003B3977"/>
    <w:rsid w:val="003B4AD5"/>
    <w:rsid w:val="003B62CD"/>
    <w:rsid w:val="003B6572"/>
    <w:rsid w:val="003B6CEE"/>
    <w:rsid w:val="003B6D43"/>
    <w:rsid w:val="003B6D8C"/>
    <w:rsid w:val="003B6E69"/>
    <w:rsid w:val="003B72BD"/>
    <w:rsid w:val="003B76AB"/>
    <w:rsid w:val="003C0C68"/>
    <w:rsid w:val="003C0FE1"/>
    <w:rsid w:val="003C268A"/>
    <w:rsid w:val="003C311A"/>
    <w:rsid w:val="003C3267"/>
    <w:rsid w:val="003C32A6"/>
    <w:rsid w:val="003C39CD"/>
    <w:rsid w:val="003C3D71"/>
    <w:rsid w:val="003C3F11"/>
    <w:rsid w:val="003C5004"/>
    <w:rsid w:val="003C5336"/>
    <w:rsid w:val="003C570C"/>
    <w:rsid w:val="003C5863"/>
    <w:rsid w:val="003C617D"/>
    <w:rsid w:val="003C7ED7"/>
    <w:rsid w:val="003C7F6F"/>
    <w:rsid w:val="003D0A0C"/>
    <w:rsid w:val="003D15F8"/>
    <w:rsid w:val="003D19EF"/>
    <w:rsid w:val="003D2438"/>
    <w:rsid w:val="003D2926"/>
    <w:rsid w:val="003D3672"/>
    <w:rsid w:val="003D3B4F"/>
    <w:rsid w:val="003D410C"/>
    <w:rsid w:val="003D4180"/>
    <w:rsid w:val="003D45F8"/>
    <w:rsid w:val="003D485D"/>
    <w:rsid w:val="003D4F6E"/>
    <w:rsid w:val="003D5B2D"/>
    <w:rsid w:val="003D5CB5"/>
    <w:rsid w:val="003D6E9F"/>
    <w:rsid w:val="003D70DE"/>
    <w:rsid w:val="003D77D2"/>
    <w:rsid w:val="003D7850"/>
    <w:rsid w:val="003D7F02"/>
    <w:rsid w:val="003D7FF9"/>
    <w:rsid w:val="003E101A"/>
    <w:rsid w:val="003E138E"/>
    <w:rsid w:val="003E1398"/>
    <w:rsid w:val="003E16A6"/>
    <w:rsid w:val="003E16E0"/>
    <w:rsid w:val="003E191F"/>
    <w:rsid w:val="003E2551"/>
    <w:rsid w:val="003E2573"/>
    <w:rsid w:val="003E334A"/>
    <w:rsid w:val="003E41E1"/>
    <w:rsid w:val="003E466A"/>
    <w:rsid w:val="003E534C"/>
    <w:rsid w:val="003E5948"/>
    <w:rsid w:val="003E5A23"/>
    <w:rsid w:val="003E5D89"/>
    <w:rsid w:val="003E5EFA"/>
    <w:rsid w:val="003E5FF7"/>
    <w:rsid w:val="003E637F"/>
    <w:rsid w:val="003E63FD"/>
    <w:rsid w:val="003E6457"/>
    <w:rsid w:val="003E6676"/>
    <w:rsid w:val="003E76C1"/>
    <w:rsid w:val="003E79F0"/>
    <w:rsid w:val="003E7FF4"/>
    <w:rsid w:val="003F01D8"/>
    <w:rsid w:val="003F0C85"/>
    <w:rsid w:val="003F1327"/>
    <w:rsid w:val="003F1AE7"/>
    <w:rsid w:val="003F1B04"/>
    <w:rsid w:val="003F1DB6"/>
    <w:rsid w:val="003F29E3"/>
    <w:rsid w:val="003F2BAF"/>
    <w:rsid w:val="003F3219"/>
    <w:rsid w:val="003F33E9"/>
    <w:rsid w:val="003F34A7"/>
    <w:rsid w:val="003F3801"/>
    <w:rsid w:val="003F3CD7"/>
    <w:rsid w:val="003F3F98"/>
    <w:rsid w:val="003F43E2"/>
    <w:rsid w:val="003F56D4"/>
    <w:rsid w:val="003F5A2F"/>
    <w:rsid w:val="003F5B55"/>
    <w:rsid w:val="003F6231"/>
    <w:rsid w:val="003F6C92"/>
    <w:rsid w:val="003F6ED2"/>
    <w:rsid w:val="003F75AA"/>
    <w:rsid w:val="003F7C3A"/>
    <w:rsid w:val="00400744"/>
    <w:rsid w:val="004009B8"/>
    <w:rsid w:val="00400C31"/>
    <w:rsid w:val="00401D1B"/>
    <w:rsid w:val="00404D63"/>
    <w:rsid w:val="004051A2"/>
    <w:rsid w:val="0040541B"/>
    <w:rsid w:val="00405E3B"/>
    <w:rsid w:val="00406202"/>
    <w:rsid w:val="00406A66"/>
    <w:rsid w:val="00406C82"/>
    <w:rsid w:val="0040734D"/>
    <w:rsid w:val="004074AB"/>
    <w:rsid w:val="00407B38"/>
    <w:rsid w:val="0041126A"/>
    <w:rsid w:val="004115E5"/>
    <w:rsid w:val="0041226E"/>
    <w:rsid w:val="00412A5D"/>
    <w:rsid w:val="00413096"/>
    <w:rsid w:val="0041344F"/>
    <w:rsid w:val="0041358B"/>
    <w:rsid w:val="00413DAD"/>
    <w:rsid w:val="00413E9E"/>
    <w:rsid w:val="004143FC"/>
    <w:rsid w:val="004145A5"/>
    <w:rsid w:val="00414A8B"/>
    <w:rsid w:val="00414CFC"/>
    <w:rsid w:val="00414D76"/>
    <w:rsid w:val="00414E85"/>
    <w:rsid w:val="004154C1"/>
    <w:rsid w:val="00415DAE"/>
    <w:rsid w:val="004161C9"/>
    <w:rsid w:val="00416DCB"/>
    <w:rsid w:val="0041708E"/>
    <w:rsid w:val="00417FBC"/>
    <w:rsid w:val="00420615"/>
    <w:rsid w:val="0042089E"/>
    <w:rsid w:val="004209B9"/>
    <w:rsid w:val="00420C7E"/>
    <w:rsid w:val="00421071"/>
    <w:rsid w:val="004213CE"/>
    <w:rsid w:val="00421F83"/>
    <w:rsid w:val="004223DF"/>
    <w:rsid w:val="00422A68"/>
    <w:rsid w:val="00423437"/>
    <w:rsid w:val="0042393F"/>
    <w:rsid w:val="00423D1D"/>
    <w:rsid w:val="004242F7"/>
    <w:rsid w:val="00424AB6"/>
    <w:rsid w:val="00424B44"/>
    <w:rsid w:val="004256ED"/>
    <w:rsid w:val="00425BCC"/>
    <w:rsid w:val="00425BDB"/>
    <w:rsid w:val="00425DD1"/>
    <w:rsid w:val="00425E4D"/>
    <w:rsid w:val="00426543"/>
    <w:rsid w:val="00426BEB"/>
    <w:rsid w:val="00426D6C"/>
    <w:rsid w:val="0042745D"/>
    <w:rsid w:val="00427AEF"/>
    <w:rsid w:val="004300E5"/>
    <w:rsid w:val="00430AA9"/>
    <w:rsid w:val="00430C98"/>
    <w:rsid w:val="00431CAB"/>
    <w:rsid w:val="00431D36"/>
    <w:rsid w:val="00433186"/>
    <w:rsid w:val="004331EA"/>
    <w:rsid w:val="00433D2F"/>
    <w:rsid w:val="00433E00"/>
    <w:rsid w:val="004348BC"/>
    <w:rsid w:val="004348BF"/>
    <w:rsid w:val="00435BF4"/>
    <w:rsid w:val="00435FBE"/>
    <w:rsid w:val="004363D6"/>
    <w:rsid w:val="004376F5"/>
    <w:rsid w:val="00437CE5"/>
    <w:rsid w:val="00437F16"/>
    <w:rsid w:val="004410CA"/>
    <w:rsid w:val="00441150"/>
    <w:rsid w:val="004413F4"/>
    <w:rsid w:val="004418F2"/>
    <w:rsid w:val="00441D12"/>
    <w:rsid w:val="00442400"/>
    <w:rsid w:val="00442C2B"/>
    <w:rsid w:val="00443E5E"/>
    <w:rsid w:val="00444035"/>
    <w:rsid w:val="0044435E"/>
    <w:rsid w:val="00444530"/>
    <w:rsid w:val="00444904"/>
    <w:rsid w:val="00444F2C"/>
    <w:rsid w:val="004463B0"/>
    <w:rsid w:val="00446870"/>
    <w:rsid w:val="004469D0"/>
    <w:rsid w:val="00446E69"/>
    <w:rsid w:val="00447287"/>
    <w:rsid w:val="00447A61"/>
    <w:rsid w:val="00450175"/>
    <w:rsid w:val="004507BE"/>
    <w:rsid w:val="00450AA2"/>
    <w:rsid w:val="004517C8"/>
    <w:rsid w:val="00451ED4"/>
    <w:rsid w:val="00452261"/>
    <w:rsid w:val="004522B2"/>
    <w:rsid w:val="0045235D"/>
    <w:rsid w:val="00452567"/>
    <w:rsid w:val="0045331B"/>
    <w:rsid w:val="0045390E"/>
    <w:rsid w:val="00453C54"/>
    <w:rsid w:val="004541A4"/>
    <w:rsid w:val="0045474F"/>
    <w:rsid w:val="004547B0"/>
    <w:rsid w:val="00454937"/>
    <w:rsid w:val="00454949"/>
    <w:rsid w:val="00454A6C"/>
    <w:rsid w:val="00455365"/>
    <w:rsid w:val="0045545C"/>
    <w:rsid w:val="00455793"/>
    <w:rsid w:val="004558B4"/>
    <w:rsid w:val="00455E86"/>
    <w:rsid w:val="00456E53"/>
    <w:rsid w:val="00456F61"/>
    <w:rsid w:val="00457080"/>
    <w:rsid w:val="00457A4F"/>
    <w:rsid w:val="00457AC6"/>
    <w:rsid w:val="00457C8B"/>
    <w:rsid w:val="004602B6"/>
    <w:rsid w:val="004608D3"/>
    <w:rsid w:val="00460C69"/>
    <w:rsid w:val="00461668"/>
    <w:rsid w:val="004630AB"/>
    <w:rsid w:val="004637D5"/>
    <w:rsid w:val="004638E1"/>
    <w:rsid w:val="00463A16"/>
    <w:rsid w:val="00463AF1"/>
    <w:rsid w:val="004646C3"/>
    <w:rsid w:val="00464BAB"/>
    <w:rsid w:val="00464C7A"/>
    <w:rsid w:val="00464F33"/>
    <w:rsid w:val="004652DF"/>
    <w:rsid w:val="00465E8A"/>
    <w:rsid w:val="00466693"/>
    <w:rsid w:val="00466C97"/>
    <w:rsid w:val="00467E99"/>
    <w:rsid w:val="004701D3"/>
    <w:rsid w:val="00470835"/>
    <w:rsid w:val="00470954"/>
    <w:rsid w:val="004709B8"/>
    <w:rsid w:val="00470D8B"/>
    <w:rsid w:val="00471059"/>
    <w:rsid w:val="0047219F"/>
    <w:rsid w:val="0047237D"/>
    <w:rsid w:val="004724C4"/>
    <w:rsid w:val="00473B1A"/>
    <w:rsid w:val="00474346"/>
    <w:rsid w:val="0047488A"/>
    <w:rsid w:val="00474956"/>
    <w:rsid w:val="00474966"/>
    <w:rsid w:val="00474D87"/>
    <w:rsid w:val="00475349"/>
    <w:rsid w:val="00475B73"/>
    <w:rsid w:val="0047604A"/>
    <w:rsid w:val="00476683"/>
    <w:rsid w:val="00476DE6"/>
    <w:rsid w:val="00477142"/>
    <w:rsid w:val="004771D3"/>
    <w:rsid w:val="004776D9"/>
    <w:rsid w:val="004779CD"/>
    <w:rsid w:val="00480986"/>
    <w:rsid w:val="00480BFA"/>
    <w:rsid w:val="00480E42"/>
    <w:rsid w:val="0048152B"/>
    <w:rsid w:val="00481C0E"/>
    <w:rsid w:val="00482079"/>
    <w:rsid w:val="00482AA0"/>
    <w:rsid w:val="00483752"/>
    <w:rsid w:val="004837A8"/>
    <w:rsid w:val="00483CBD"/>
    <w:rsid w:val="00484197"/>
    <w:rsid w:val="00484BE3"/>
    <w:rsid w:val="00484F97"/>
    <w:rsid w:val="00485E3A"/>
    <w:rsid w:val="00485F31"/>
    <w:rsid w:val="0048650E"/>
    <w:rsid w:val="004866B4"/>
    <w:rsid w:val="00486923"/>
    <w:rsid w:val="00487465"/>
    <w:rsid w:val="004900BE"/>
    <w:rsid w:val="0049049F"/>
    <w:rsid w:val="00490991"/>
    <w:rsid w:val="00490C33"/>
    <w:rsid w:val="00490E27"/>
    <w:rsid w:val="00490ED8"/>
    <w:rsid w:val="00491267"/>
    <w:rsid w:val="004913E5"/>
    <w:rsid w:val="004915D5"/>
    <w:rsid w:val="00491ADE"/>
    <w:rsid w:val="00491D73"/>
    <w:rsid w:val="00492388"/>
    <w:rsid w:val="00492649"/>
    <w:rsid w:val="004927F0"/>
    <w:rsid w:val="0049307B"/>
    <w:rsid w:val="00493624"/>
    <w:rsid w:val="0049440F"/>
    <w:rsid w:val="00494422"/>
    <w:rsid w:val="004945E1"/>
    <w:rsid w:val="00494BFE"/>
    <w:rsid w:val="00494F8B"/>
    <w:rsid w:val="004952B2"/>
    <w:rsid w:val="00495976"/>
    <w:rsid w:val="00495E09"/>
    <w:rsid w:val="00496313"/>
    <w:rsid w:val="004969CE"/>
    <w:rsid w:val="0049759D"/>
    <w:rsid w:val="0049776D"/>
    <w:rsid w:val="004A150D"/>
    <w:rsid w:val="004A1629"/>
    <w:rsid w:val="004A250F"/>
    <w:rsid w:val="004A2673"/>
    <w:rsid w:val="004A2792"/>
    <w:rsid w:val="004A2A14"/>
    <w:rsid w:val="004A2CA4"/>
    <w:rsid w:val="004A3177"/>
    <w:rsid w:val="004A3809"/>
    <w:rsid w:val="004A3DAF"/>
    <w:rsid w:val="004A3E5D"/>
    <w:rsid w:val="004A3EBF"/>
    <w:rsid w:val="004A3FF5"/>
    <w:rsid w:val="004A4E75"/>
    <w:rsid w:val="004A5363"/>
    <w:rsid w:val="004A5CA8"/>
    <w:rsid w:val="004A61BD"/>
    <w:rsid w:val="004A736A"/>
    <w:rsid w:val="004B039F"/>
    <w:rsid w:val="004B0A62"/>
    <w:rsid w:val="004B13FE"/>
    <w:rsid w:val="004B1FE6"/>
    <w:rsid w:val="004B2409"/>
    <w:rsid w:val="004B296B"/>
    <w:rsid w:val="004B3124"/>
    <w:rsid w:val="004B31D0"/>
    <w:rsid w:val="004B31FA"/>
    <w:rsid w:val="004B3B48"/>
    <w:rsid w:val="004B4069"/>
    <w:rsid w:val="004B4B4D"/>
    <w:rsid w:val="004B4D09"/>
    <w:rsid w:val="004B5D95"/>
    <w:rsid w:val="004B7CBD"/>
    <w:rsid w:val="004C002F"/>
    <w:rsid w:val="004C015A"/>
    <w:rsid w:val="004C01A7"/>
    <w:rsid w:val="004C036D"/>
    <w:rsid w:val="004C066C"/>
    <w:rsid w:val="004C0A9B"/>
    <w:rsid w:val="004C11BC"/>
    <w:rsid w:val="004C17DF"/>
    <w:rsid w:val="004C1A60"/>
    <w:rsid w:val="004C21BF"/>
    <w:rsid w:val="004C2508"/>
    <w:rsid w:val="004C3050"/>
    <w:rsid w:val="004C31F3"/>
    <w:rsid w:val="004C32EB"/>
    <w:rsid w:val="004C40CC"/>
    <w:rsid w:val="004C4EA2"/>
    <w:rsid w:val="004C55A1"/>
    <w:rsid w:val="004C6243"/>
    <w:rsid w:val="004C69F7"/>
    <w:rsid w:val="004C6D16"/>
    <w:rsid w:val="004C6F79"/>
    <w:rsid w:val="004C7544"/>
    <w:rsid w:val="004C7C2B"/>
    <w:rsid w:val="004D0E30"/>
    <w:rsid w:val="004D10F7"/>
    <w:rsid w:val="004D1D7A"/>
    <w:rsid w:val="004D1DB0"/>
    <w:rsid w:val="004D1EEF"/>
    <w:rsid w:val="004D1F3E"/>
    <w:rsid w:val="004D2208"/>
    <w:rsid w:val="004D23F8"/>
    <w:rsid w:val="004D282B"/>
    <w:rsid w:val="004D2EF3"/>
    <w:rsid w:val="004D3422"/>
    <w:rsid w:val="004D3685"/>
    <w:rsid w:val="004D4077"/>
    <w:rsid w:val="004D4207"/>
    <w:rsid w:val="004D4B1A"/>
    <w:rsid w:val="004D51FE"/>
    <w:rsid w:val="004D581D"/>
    <w:rsid w:val="004D6300"/>
    <w:rsid w:val="004D6787"/>
    <w:rsid w:val="004D6E87"/>
    <w:rsid w:val="004D76B4"/>
    <w:rsid w:val="004E0261"/>
    <w:rsid w:val="004E0BE6"/>
    <w:rsid w:val="004E0FBE"/>
    <w:rsid w:val="004E0FF1"/>
    <w:rsid w:val="004E10FF"/>
    <w:rsid w:val="004E1CAD"/>
    <w:rsid w:val="004E2306"/>
    <w:rsid w:val="004E2BDF"/>
    <w:rsid w:val="004E2EDA"/>
    <w:rsid w:val="004E3753"/>
    <w:rsid w:val="004E4320"/>
    <w:rsid w:val="004E451E"/>
    <w:rsid w:val="004E4845"/>
    <w:rsid w:val="004E5851"/>
    <w:rsid w:val="004E6072"/>
    <w:rsid w:val="004E6648"/>
    <w:rsid w:val="004E6C49"/>
    <w:rsid w:val="004E7364"/>
    <w:rsid w:val="004E7A5B"/>
    <w:rsid w:val="004E7B7C"/>
    <w:rsid w:val="004E7BB1"/>
    <w:rsid w:val="004E7CFE"/>
    <w:rsid w:val="004F086F"/>
    <w:rsid w:val="004F0889"/>
    <w:rsid w:val="004F0B10"/>
    <w:rsid w:val="004F0DF1"/>
    <w:rsid w:val="004F1797"/>
    <w:rsid w:val="004F18E0"/>
    <w:rsid w:val="004F1BD0"/>
    <w:rsid w:val="004F21A8"/>
    <w:rsid w:val="004F2338"/>
    <w:rsid w:val="004F25F4"/>
    <w:rsid w:val="004F3085"/>
    <w:rsid w:val="004F45ED"/>
    <w:rsid w:val="004F592B"/>
    <w:rsid w:val="004F6759"/>
    <w:rsid w:val="004F6E1F"/>
    <w:rsid w:val="004F7427"/>
    <w:rsid w:val="004F753A"/>
    <w:rsid w:val="004F7E8E"/>
    <w:rsid w:val="004F7FAD"/>
    <w:rsid w:val="004F7FF7"/>
    <w:rsid w:val="00500F1B"/>
    <w:rsid w:val="00502452"/>
    <w:rsid w:val="00502B94"/>
    <w:rsid w:val="005030D4"/>
    <w:rsid w:val="005035AD"/>
    <w:rsid w:val="00503AE2"/>
    <w:rsid w:val="00503D93"/>
    <w:rsid w:val="00505155"/>
    <w:rsid w:val="005067E9"/>
    <w:rsid w:val="00506F90"/>
    <w:rsid w:val="00506FE7"/>
    <w:rsid w:val="00507252"/>
    <w:rsid w:val="005076E8"/>
    <w:rsid w:val="005079D8"/>
    <w:rsid w:val="00507C42"/>
    <w:rsid w:val="00507D17"/>
    <w:rsid w:val="0051003E"/>
    <w:rsid w:val="005101F5"/>
    <w:rsid w:val="0051099C"/>
    <w:rsid w:val="00510B19"/>
    <w:rsid w:val="00511013"/>
    <w:rsid w:val="00511417"/>
    <w:rsid w:val="00511540"/>
    <w:rsid w:val="005124EA"/>
    <w:rsid w:val="00512580"/>
    <w:rsid w:val="005128F0"/>
    <w:rsid w:val="005135F6"/>
    <w:rsid w:val="0051398C"/>
    <w:rsid w:val="00513C97"/>
    <w:rsid w:val="00514315"/>
    <w:rsid w:val="00514A26"/>
    <w:rsid w:val="00514AA4"/>
    <w:rsid w:val="00515AE4"/>
    <w:rsid w:val="005160CF"/>
    <w:rsid w:val="0051645C"/>
    <w:rsid w:val="00517FD2"/>
    <w:rsid w:val="00520B5F"/>
    <w:rsid w:val="00521341"/>
    <w:rsid w:val="00521650"/>
    <w:rsid w:val="005218CE"/>
    <w:rsid w:val="005220D2"/>
    <w:rsid w:val="00522400"/>
    <w:rsid w:val="0052304D"/>
    <w:rsid w:val="00523251"/>
    <w:rsid w:val="00523757"/>
    <w:rsid w:val="005239C2"/>
    <w:rsid w:val="00523F7A"/>
    <w:rsid w:val="005245BE"/>
    <w:rsid w:val="00525980"/>
    <w:rsid w:val="00525CCE"/>
    <w:rsid w:val="00525DB8"/>
    <w:rsid w:val="00525FCB"/>
    <w:rsid w:val="0052608E"/>
    <w:rsid w:val="00526220"/>
    <w:rsid w:val="005264DA"/>
    <w:rsid w:val="00526A86"/>
    <w:rsid w:val="00526DD2"/>
    <w:rsid w:val="005270AA"/>
    <w:rsid w:val="0052758B"/>
    <w:rsid w:val="005275C1"/>
    <w:rsid w:val="005277FB"/>
    <w:rsid w:val="005308F8"/>
    <w:rsid w:val="005309D3"/>
    <w:rsid w:val="005317D0"/>
    <w:rsid w:val="00531A76"/>
    <w:rsid w:val="0053237C"/>
    <w:rsid w:val="005326EB"/>
    <w:rsid w:val="005337A7"/>
    <w:rsid w:val="00533C6B"/>
    <w:rsid w:val="005342F5"/>
    <w:rsid w:val="0053546D"/>
    <w:rsid w:val="00535AC2"/>
    <w:rsid w:val="0053655F"/>
    <w:rsid w:val="00536B5C"/>
    <w:rsid w:val="00537131"/>
    <w:rsid w:val="00537A86"/>
    <w:rsid w:val="00537D44"/>
    <w:rsid w:val="00537F15"/>
    <w:rsid w:val="005402E2"/>
    <w:rsid w:val="0054083E"/>
    <w:rsid w:val="00540C91"/>
    <w:rsid w:val="00540E2F"/>
    <w:rsid w:val="00540EDF"/>
    <w:rsid w:val="00541FE1"/>
    <w:rsid w:val="00542408"/>
    <w:rsid w:val="0054288C"/>
    <w:rsid w:val="00543212"/>
    <w:rsid w:val="0054367B"/>
    <w:rsid w:val="00543809"/>
    <w:rsid w:val="00543C53"/>
    <w:rsid w:val="00544E85"/>
    <w:rsid w:val="00544F2D"/>
    <w:rsid w:val="00545EC5"/>
    <w:rsid w:val="005463CA"/>
    <w:rsid w:val="005471BF"/>
    <w:rsid w:val="00547AF9"/>
    <w:rsid w:val="00547BEC"/>
    <w:rsid w:val="00550246"/>
    <w:rsid w:val="00550DDE"/>
    <w:rsid w:val="00550E03"/>
    <w:rsid w:val="00551190"/>
    <w:rsid w:val="00551B76"/>
    <w:rsid w:val="005527E4"/>
    <w:rsid w:val="00552D8C"/>
    <w:rsid w:val="00552ED1"/>
    <w:rsid w:val="00553B8A"/>
    <w:rsid w:val="00553C6B"/>
    <w:rsid w:val="0055477E"/>
    <w:rsid w:val="00554C08"/>
    <w:rsid w:val="00555737"/>
    <w:rsid w:val="0055594B"/>
    <w:rsid w:val="00555A5C"/>
    <w:rsid w:val="00555AAD"/>
    <w:rsid w:val="005561B1"/>
    <w:rsid w:val="0055678F"/>
    <w:rsid w:val="00556A99"/>
    <w:rsid w:val="00556E77"/>
    <w:rsid w:val="00556FD9"/>
    <w:rsid w:val="005572B6"/>
    <w:rsid w:val="00557B1A"/>
    <w:rsid w:val="00557FB8"/>
    <w:rsid w:val="0056088B"/>
    <w:rsid w:val="00560D47"/>
    <w:rsid w:val="0056110C"/>
    <w:rsid w:val="005611BD"/>
    <w:rsid w:val="0056138E"/>
    <w:rsid w:val="0056239F"/>
    <w:rsid w:val="0056254F"/>
    <w:rsid w:val="00563208"/>
    <w:rsid w:val="0056487E"/>
    <w:rsid w:val="00564A33"/>
    <w:rsid w:val="00564AAC"/>
    <w:rsid w:val="00564B75"/>
    <w:rsid w:val="00565ADD"/>
    <w:rsid w:val="00566422"/>
    <w:rsid w:val="00566D6D"/>
    <w:rsid w:val="0056700E"/>
    <w:rsid w:val="005670F4"/>
    <w:rsid w:val="00567942"/>
    <w:rsid w:val="00567BA3"/>
    <w:rsid w:val="00567DAE"/>
    <w:rsid w:val="00567DEA"/>
    <w:rsid w:val="005700FC"/>
    <w:rsid w:val="005704F4"/>
    <w:rsid w:val="005712F8"/>
    <w:rsid w:val="0057189D"/>
    <w:rsid w:val="0057209C"/>
    <w:rsid w:val="005726A3"/>
    <w:rsid w:val="00572746"/>
    <w:rsid w:val="00572A1F"/>
    <w:rsid w:val="00572AA3"/>
    <w:rsid w:val="005736E0"/>
    <w:rsid w:val="00574007"/>
    <w:rsid w:val="0057465B"/>
    <w:rsid w:val="00575674"/>
    <w:rsid w:val="005765E2"/>
    <w:rsid w:val="005766EC"/>
    <w:rsid w:val="005767D9"/>
    <w:rsid w:val="00577146"/>
    <w:rsid w:val="005772DE"/>
    <w:rsid w:val="005773A0"/>
    <w:rsid w:val="00577927"/>
    <w:rsid w:val="005800F8"/>
    <w:rsid w:val="005801AA"/>
    <w:rsid w:val="00580A07"/>
    <w:rsid w:val="005812BF"/>
    <w:rsid w:val="0058156A"/>
    <w:rsid w:val="00581E0B"/>
    <w:rsid w:val="00582002"/>
    <w:rsid w:val="00583A5B"/>
    <w:rsid w:val="00583C58"/>
    <w:rsid w:val="00584050"/>
    <w:rsid w:val="005845DF"/>
    <w:rsid w:val="00584CF3"/>
    <w:rsid w:val="0058501F"/>
    <w:rsid w:val="0058524A"/>
    <w:rsid w:val="00585525"/>
    <w:rsid w:val="00585538"/>
    <w:rsid w:val="0058554B"/>
    <w:rsid w:val="0058570E"/>
    <w:rsid w:val="00585962"/>
    <w:rsid w:val="005860CF"/>
    <w:rsid w:val="005861E2"/>
    <w:rsid w:val="00586D72"/>
    <w:rsid w:val="005900BC"/>
    <w:rsid w:val="00590E36"/>
    <w:rsid w:val="00590F71"/>
    <w:rsid w:val="005919D8"/>
    <w:rsid w:val="005922B4"/>
    <w:rsid w:val="00592518"/>
    <w:rsid w:val="00592632"/>
    <w:rsid w:val="005929C8"/>
    <w:rsid w:val="00592A9B"/>
    <w:rsid w:val="005933B5"/>
    <w:rsid w:val="00593540"/>
    <w:rsid w:val="0059356C"/>
    <w:rsid w:val="0059358E"/>
    <w:rsid w:val="00593DCE"/>
    <w:rsid w:val="00594A39"/>
    <w:rsid w:val="00595F55"/>
    <w:rsid w:val="00596DF4"/>
    <w:rsid w:val="00597ED0"/>
    <w:rsid w:val="005A004D"/>
    <w:rsid w:val="005A0825"/>
    <w:rsid w:val="005A0F29"/>
    <w:rsid w:val="005A12E0"/>
    <w:rsid w:val="005A155A"/>
    <w:rsid w:val="005A17B8"/>
    <w:rsid w:val="005A1A21"/>
    <w:rsid w:val="005A1C35"/>
    <w:rsid w:val="005A1CEA"/>
    <w:rsid w:val="005A239F"/>
    <w:rsid w:val="005A27F0"/>
    <w:rsid w:val="005A3176"/>
    <w:rsid w:val="005A34F5"/>
    <w:rsid w:val="005A3C75"/>
    <w:rsid w:val="005A4318"/>
    <w:rsid w:val="005A452B"/>
    <w:rsid w:val="005A5062"/>
    <w:rsid w:val="005A5196"/>
    <w:rsid w:val="005A5921"/>
    <w:rsid w:val="005A5AD6"/>
    <w:rsid w:val="005A5B55"/>
    <w:rsid w:val="005A606D"/>
    <w:rsid w:val="005A6F0C"/>
    <w:rsid w:val="005A70DC"/>
    <w:rsid w:val="005A719F"/>
    <w:rsid w:val="005A77B0"/>
    <w:rsid w:val="005A7F14"/>
    <w:rsid w:val="005B0534"/>
    <w:rsid w:val="005B071B"/>
    <w:rsid w:val="005B0739"/>
    <w:rsid w:val="005B1393"/>
    <w:rsid w:val="005B18D8"/>
    <w:rsid w:val="005B1E1C"/>
    <w:rsid w:val="005B22A2"/>
    <w:rsid w:val="005B2853"/>
    <w:rsid w:val="005B2A0E"/>
    <w:rsid w:val="005B32B6"/>
    <w:rsid w:val="005B39A9"/>
    <w:rsid w:val="005B3E37"/>
    <w:rsid w:val="005B3F3C"/>
    <w:rsid w:val="005B49F6"/>
    <w:rsid w:val="005B5DB8"/>
    <w:rsid w:val="005B64CC"/>
    <w:rsid w:val="005B66AB"/>
    <w:rsid w:val="005B6BC6"/>
    <w:rsid w:val="005B6C5A"/>
    <w:rsid w:val="005B77F0"/>
    <w:rsid w:val="005B787B"/>
    <w:rsid w:val="005B79CE"/>
    <w:rsid w:val="005C021E"/>
    <w:rsid w:val="005C06DA"/>
    <w:rsid w:val="005C0F36"/>
    <w:rsid w:val="005C10C3"/>
    <w:rsid w:val="005C14E3"/>
    <w:rsid w:val="005C176B"/>
    <w:rsid w:val="005C1F21"/>
    <w:rsid w:val="005C23D4"/>
    <w:rsid w:val="005C3484"/>
    <w:rsid w:val="005C3B25"/>
    <w:rsid w:val="005C41EA"/>
    <w:rsid w:val="005C44C7"/>
    <w:rsid w:val="005C5858"/>
    <w:rsid w:val="005C5ACE"/>
    <w:rsid w:val="005C68E9"/>
    <w:rsid w:val="005C6AF0"/>
    <w:rsid w:val="005C6BF8"/>
    <w:rsid w:val="005C6C10"/>
    <w:rsid w:val="005C6E29"/>
    <w:rsid w:val="005C6F4B"/>
    <w:rsid w:val="005C7258"/>
    <w:rsid w:val="005C7406"/>
    <w:rsid w:val="005C7950"/>
    <w:rsid w:val="005C7953"/>
    <w:rsid w:val="005C7BCD"/>
    <w:rsid w:val="005D0D1A"/>
    <w:rsid w:val="005D0EE5"/>
    <w:rsid w:val="005D0F2E"/>
    <w:rsid w:val="005D13A0"/>
    <w:rsid w:val="005D26B8"/>
    <w:rsid w:val="005D2BAB"/>
    <w:rsid w:val="005D3067"/>
    <w:rsid w:val="005D34C8"/>
    <w:rsid w:val="005D3DFB"/>
    <w:rsid w:val="005D50F4"/>
    <w:rsid w:val="005D5396"/>
    <w:rsid w:val="005D588C"/>
    <w:rsid w:val="005D64D0"/>
    <w:rsid w:val="005D65C0"/>
    <w:rsid w:val="005D6C41"/>
    <w:rsid w:val="005D6D0D"/>
    <w:rsid w:val="005D6DBE"/>
    <w:rsid w:val="005D772C"/>
    <w:rsid w:val="005D79A5"/>
    <w:rsid w:val="005E0719"/>
    <w:rsid w:val="005E0F4E"/>
    <w:rsid w:val="005E146D"/>
    <w:rsid w:val="005E1C4C"/>
    <w:rsid w:val="005E2FB4"/>
    <w:rsid w:val="005E3B7A"/>
    <w:rsid w:val="005E46E8"/>
    <w:rsid w:val="005E555E"/>
    <w:rsid w:val="005E5EC3"/>
    <w:rsid w:val="005E6E34"/>
    <w:rsid w:val="005E716F"/>
    <w:rsid w:val="005E7267"/>
    <w:rsid w:val="005E7759"/>
    <w:rsid w:val="005E780C"/>
    <w:rsid w:val="005E78BC"/>
    <w:rsid w:val="005F044F"/>
    <w:rsid w:val="005F0905"/>
    <w:rsid w:val="005F0F5F"/>
    <w:rsid w:val="005F23B6"/>
    <w:rsid w:val="005F275C"/>
    <w:rsid w:val="005F2AC4"/>
    <w:rsid w:val="005F2D82"/>
    <w:rsid w:val="005F2DC1"/>
    <w:rsid w:val="005F2E3C"/>
    <w:rsid w:val="005F2F80"/>
    <w:rsid w:val="005F42E9"/>
    <w:rsid w:val="005F4664"/>
    <w:rsid w:val="005F4CDA"/>
    <w:rsid w:val="005F5147"/>
    <w:rsid w:val="005F5352"/>
    <w:rsid w:val="005F53C3"/>
    <w:rsid w:val="005F55FC"/>
    <w:rsid w:val="005F5EFB"/>
    <w:rsid w:val="005F60E5"/>
    <w:rsid w:val="005F6664"/>
    <w:rsid w:val="005F66E7"/>
    <w:rsid w:val="005F687A"/>
    <w:rsid w:val="005F6EA9"/>
    <w:rsid w:val="005F744A"/>
    <w:rsid w:val="005F756D"/>
    <w:rsid w:val="005F7DB0"/>
    <w:rsid w:val="005F7DCF"/>
    <w:rsid w:val="006006BC"/>
    <w:rsid w:val="0060085C"/>
    <w:rsid w:val="00600E6D"/>
    <w:rsid w:val="0060145B"/>
    <w:rsid w:val="006017D6"/>
    <w:rsid w:val="00601C33"/>
    <w:rsid w:val="0060261A"/>
    <w:rsid w:val="006032E4"/>
    <w:rsid w:val="00603932"/>
    <w:rsid w:val="00603BC9"/>
    <w:rsid w:val="00603E34"/>
    <w:rsid w:val="00604377"/>
    <w:rsid w:val="00604BE2"/>
    <w:rsid w:val="006054AD"/>
    <w:rsid w:val="00605940"/>
    <w:rsid w:val="006064E4"/>
    <w:rsid w:val="006066BB"/>
    <w:rsid w:val="00606B38"/>
    <w:rsid w:val="00606C0E"/>
    <w:rsid w:val="00606EA2"/>
    <w:rsid w:val="006070F7"/>
    <w:rsid w:val="006071B9"/>
    <w:rsid w:val="006074C6"/>
    <w:rsid w:val="006075E7"/>
    <w:rsid w:val="00607EB3"/>
    <w:rsid w:val="00610C1F"/>
    <w:rsid w:val="00610E2A"/>
    <w:rsid w:val="006112D0"/>
    <w:rsid w:val="00611E85"/>
    <w:rsid w:val="006122D7"/>
    <w:rsid w:val="006123CD"/>
    <w:rsid w:val="00612E37"/>
    <w:rsid w:val="0061335D"/>
    <w:rsid w:val="006135BF"/>
    <w:rsid w:val="00614076"/>
    <w:rsid w:val="00614A50"/>
    <w:rsid w:val="00614D4E"/>
    <w:rsid w:val="00614E07"/>
    <w:rsid w:val="00615045"/>
    <w:rsid w:val="006157AC"/>
    <w:rsid w:val="00615CF4"/>
    <w:rsid w:val="006179A5"/>
    <w:rsid w:val="006201F3"/>
    <w:rsid w:val="00620747"/>
    <w:rsid w:val="00620A2B"/>
    <w:rsid w:val="00620AD5"/>
    <w:rsid w:val="00620B76"/>
    <w:rsid w:val="00620EA7"/>
    <w:rsid w:val="006224BC"/>
    <w:rsid w:val="006234BC"/>
    <w:rsid w:val="00623670"/>
    <w:rsid w:val="00623D75"/>
    <w:rsid w:val="006244A2"/>
    <w:rsid w:val="006246F0"/>
    <w:rsid w:val="00624D92"/>
    <w:rsid w:val="00624E2A"/>
    <w:rsid w:val="006256B8"/>
    <w:rsid w:val="00625ECE"/>
    <w:rsid w:val="00626712"/>
    <w:rsid w:val="00626D1A"/>
    <w:rsid w:val="00627A99"/>
    <w:rsid w:val="00630372"/>
    <w:rsid w:val="00630D32"/>
    <w:rsid w:val="00630D68"/>
    <w:rsid w:val="0063104F"/>
    <w:rsid w:val="00631D2E"/>
    <w:rsid w:val="00631DD1"/>
    <w:rsid w:val="00632300"/>
    <w:rsid w:val="00632D00"/>
    <w:rsid w:val="00633361"/>
    <w:rsid w:val="00633A1B"/>
    <w:rsid w:val="00633A50"/>
    <w:rsid w:val="00633C1C"/>
    <w:rsid w:val="00633FE5"/>
    <w:rsid w:val="0063479F"/>
    <w:rsid w:val="00634839"/>
    <w:rsid w:val="00635602"/>
    <w:rsid w:val="00635BA7"/>
    <w:rsid w:val="00636452"/>
    <w:rsid w:val="00636495"/>
    <w:rsid w:val="006374BD"/>
    <w:rsid w:val="00637520"/>
    <w:rsid w:val="00637F9A"/>
    <w:rsid w:val="00640177"/>
    <w:rsid w:val="00641CA2"/>
    <w:rsid w:val="00642285"/>
    <w:rsid w:val="0064287D"/>
    <w:rsid w:val="006431E8"/>
    <w:rsid w:val="00643826"/>
    <w:rsid w:val="00643A26"/>
    <w:rsid w:val="00643A31"/>
    <w:rsid w:val="006441DD"/>
    <w:rsid w:val="006446FA"/>
    <w:rsid w:val="00644FD3"/>
    <w:rsid w:val="006456D9"/>
    <w:rsid w:val="00645D5E"/>
    <w:rsid w:val="00646651"/>
    <w:rsid w:val="00646756"/>
    <w:rsid w:val="00646945"/>
    <w:rsid w:val="00646B85"/>
    <w:rsid w:val="00650280"/>
    <w:rsid w:val="00650A2C"/>
    <w:rsid w:val="0065111D"/>
    <w:rsid w:val="00651696"/>
    <w:rsid w:val="00651C67"/>
    <w:rsid w:val="00651DFB"/>
    <w:rsid w:val="006524B0"/>
    <w:rsid w:val="006533DC"/>
    <w:rsid w:val="00653561"/>
    <w:rsid w:val="00653578"/>
    <w:rsid w:val="006538DD"/>
    <w:rsid w:val="006539E6"/>
    <w:rsid w:val="00653DB6"/>
    <w:rsid w:val="00654111"/>
    <w:rsid w:val="0065436B"/>
    <w:rsid w:val="0065498F"/>
    <w:rsid w:val="00654D45"/>
    <w:rsid w:val="0065508A"/>
    <w:rsid w:val="006565BE"/>
    <w:rsid w:val="00656731"/>
    <w:rsid w:val="006569D4"/>
    <w:rsid w:val="006573F8"/>
    <w:rsid w:val="006609EC"/>
    <w:rsid w:val="00660AE4"/>
    <w:rsid w:val="00660B3B"/>
    <w:rsid w:val="00660BC0"/>
    <w:rsid w:val="006611C8"/>
    <w:rsid w:val="006617A9"/>
    <w:rsid w:val="006624A8"/>
    <w:rsid w:val="00663510"/>
    <w:rsid w:val="006635E6"/>
    <w:rsid w:val="00663BE1"/>
    <w:rsid w:val="00663C11"/>
    <w:rsid w:val="00663CA8"/>
    <w:rsid w:val="00663CE8"/>
    <w:rsid w:val="00663F9F"/>
    <w:rsid w:val="006644D9"/>
    <w:rsid w:val="006651EE"/>
    <w:rsid w:val="00665957"/>
    <w:rsid w:val="00665BD5"/>
    <w:rsid w:val="00666234"/>
    <w:rsid w:val="006667F6"/>
    <w:rsid w:val="006668C2"/>
    <w:rsid w:val="00666946"/>
    <w:rsid w:val="00666AC1"/>
    <w:rsid w:val="00670428"/>
    <w:rsid w:val="00670569"/>
    <w:rsid w:val="006709B2"/>
    <w:rsid w:val="0067138E"/>
    <w:rsid w:val="0067139C"/>
    <w:rsid w:val="006715E2"/>
    <w:rsid w:val="00671E25"/>
    <w:rsid w:val="00672002"/>
    <w:rsid w:val="00672322"/>
    <w:rsid w:val="00672D75"/>
    <w:rsid w:val="00672EC3"/>
    <w:rsid w:val="006734B8"/>
    <w:rsid w:val="00673501"/>
    <w:rsid w:val="00673AFB"/>
    <w:rsid w:val="00673E4A"/>
    <w:rsid w:val="00673FDE"/>
    <w:rsid w:val="00674026"/>
    <w:rsid w:val="00675144"/>
    <w:rsid w:val="0067532A"/>
    <w:rsid w:val="00675891"/>
    <w:rsid w:val="006766E5"/>
    <w:rsid w:val="00676749"/>
    <w:rsid w:val="00676A9A"/>
    <w:rsid w:val="00676E79"/>
    <w:rsid w:val="0067735B"/>
    <w:rsid w:val="006775F9"/>
    <w:rsid w:val="00677B0F"/>
    <w:rsid w:val="00680BB9"/>
    <w:rsid w:val="00680DFF"/>
    <w:rsid w:val="006811BB"/>
    <w:rsid w:val="00681296"/>
    <w:rsid w:val="00681465"/>
    <w:rsid w:val="00681DE5"/>
    <w:rsid w:val="00681FF2"/>
    <w:rsid w:val="00682536"/>
    <w:rsid w:val="00683092"/>
    <w:rsid w:val="0068312C"/>
    <w:rsid w:val="00683272"/>
    <w:rsid w:val="0068333D"/>
    <w:rsid w:val="0068347F"/>
    <w:rsid w:val="006834B8"/>
    <w:rsid w:val="006843CB"/>
    <w:rsid w:val="0068440F"/>
    <w:rsid w:val="00684F60"/>
    <w:rsid w:val="00685A50"/>
    <w:rsid w:val="00685B08"/>
    <w:rsid w:val="0068686B"/>
    <w:rsid w:val="006868A5"/>
    <w:rsid w:val="006873B6"/>
    <w:rsid w:val="00687EB3"/>
    <w:rsid w:val="0069050E"/>
    <w:rsid w:val="00690567"/>
    <w:rsid w:val="00690757"/>
    <w:rsid w:val="0069117F"/>
    <w:rsid w:val="006920E6"/>
    <w:rsid w:val="006926B1"/>
    <w:rsid w:val="00692B83"/>
    <w:rsid w:val="00693994"/>
    <w:rsid w:val="00693D45"/>
    <w:rsid w:val="00693ED3"/>
    <w:rsid w:val="00694F03"/>
    <w:rsid w:val="00694F8C"/>
    <w:rsid w:val="0069501D"/>
    <w:rsid w:val="006960F5"/>
    <w:rsid w:val="0069631E"/>
    <w:rsid w:val="006969E0"/>
    <w:rsid w:val="00696A75"/>
    <w:rsid w:val="00696C45"/>
    <w:rsid w:val="00696E31"/>
    <w:rsid w:val="0069712C"/>
    <w:rsid w:val="00697704"/>
    <w:rsid w:val="00697980"/>
    <w:rsid w:val="00697A12"/>
    <w:rsid w:val="00697E9B"/>
    <w:rsid w:val="006A049C"/>
    <w:rsid w:val="006A0558"/>
    <w:rsid w:val="006A0845"/>
    <w:rsid w:val="006A1116"/>
    <w:rsid w:val="006A159E"/>
    <w:rsid w:val="006A19ED"/>
    <w:rsid w:val="006A1E3B"/>
    <w:rsid w:val="006A2CA1"/>
    <w:rsid w:val="006A2FDF"/>
    <w:rsid w:val="006A3375"/>
    <w:rsid w:val="006A342D"/>
    <w:rsid w:val="006A3964"/>
    <w:rsid w:val="006A444D"/>
    <w:rsid w:val="006A47AA"/>
    <w:rsid w:val="006A4A44"/>
    <w:rsid w:val="006A4B54"/>
    <w:rsid w:val="006A4F4B"/>
    <w:rsid w:val="006A597F"/>
    <w:rsid w:val="006A6008"/>
    <w:rsid w:val="006A6319"/>
    <w:rsid w:val="006A655C"/>
    <w:rsid w:val="006A6560"/>
    <w:rsid w:val="006A66EC"/>
    <w:rsid w:val="006A6956"/>
    <w:rsid w:val="006A6B5E"/>
    <w:rsid w:val="006A7321"/>
    <w:rsid w:val="006A7784"/>
    <w:rsid w:val="006A7994"/>
    <w:rsid w:val="006A7CC3"/>
    <w:rsid w:val="006B08FA"/>
    <w:rsid w:val="006B0B90"/>
    <w:rsid w:val="006B0C14"/>
    <w:rsid w:val="006B1695"/>
    <w:rsid w:val="006B27F6"/>
    <w:rsid w:val="006B2B1E"/>
    <w:rsid w:val="006B2BD9"/>
    <w:rsid w:val="006B3234"/>
    <w:rsid w:val="006B40AA"/>
    <w:rsid w:val="006B417E"/>
    <w:rsid w:val="006B4A0C"/>
    <w:rsid w:val="006B4A53"/>
    <w:rsid w:val="006B51ED"/>
    <w:rsid w:val="006B5403"/>
    <w:rsid w:val="006B5532"/>
    <w:rsid w:val="006B5577"/>
    <w:rsid w:val="006B5645"/>
    <w:rsid w:val="006B6589"/>
    <w:rsid w:val="006B6C86"/>
    <w:rsid w:val="006B6CE3"/>
    <w:rsid w:val="006B729D"/>
    <w:rsid w:val="006C00B3"/>
    <w:rsid w:val="006C0A56"/>
    <w:rsid w:val="006C0E04"/>
    <w:rsid w:val="006C0F64"/>
    <w:rsid w:val="006C142E"/>
    <w:rsid w:val="006C1629"/>
    <w:rsid w:val="006C1CAB"/>
    <w:rsid w:val="006C1F22"/>
    <w:rsid w:val="006C29CE"/>
    <w:rsid w:val="006C3100"/>
    <w:rsid w:val="006C3673"/>
    <w:rsid w:val="006C387D"/>
    <w:rsid w:val="006C3D77"/>
    <w:rsid w:val="006C400E"/>
    <w:rsid w:val="006C4209"/>
    <w:rsid w:val="006C4E20"/>
    <w:rsid w:val="006C59C5"/>
    <w:rsid w:val="006C65E2"/>
    <w:rsid w:val="006C66B9"/>
    <w:rsid w:val="006C6962"/>
    <w:rsid w:val="006C6C6F"/>
    <w:rsid w:val="006C703C"/>
    <w:rsid w:val="006C71EB"/>
    <w:rsid w:val="006C7F83"/>
    <w:rsid w:val="006D0A69"/>
    <w:rsid w:val="006D11D1"/>
    <w:rsid w:val="006D1C39"/>
    <w:rsid w:val="006D1E35"/>
    <w:rsid w:val="006D2321"/>
    <w:rsid w:val="006D2491"/>
    <w:rsid w:val="006D2662"/>
    <w:rsid w:val="006D2777"/>
    <w:rsid w:val="006D287C"/>
    <w:rsid w:val="006D2B86"/>
    <w:rsid w:val="006D2DC8"/>
    <w:rsid w:val="006D335B"/>
    <w:rsid w:val="006D339A"/>
    <w:rsid w:val="006D3F17"/>
    <w:rsid w:val="006D3F39"/>
    <w:rsid w:val="006D42CD"/>
    <w:rsid w:val="006D452D"/>
    <w:rsid w:val="006D4781"/>
    <w:rsid w:val="006D497D"/>
    <w:rsid w:val="006D51BF"/>
    <w:rsid w:val="006D5711"/>
    <w:rsid w:val="006D57D4"/>
    <w:rsid w:val="006D6782"/>
    <w:rsid w:val="006D6A72"/>
    <w:rsid w:val="006D6EEB"/>
    <w:rsid w:val="006D7648"/>
    <w:rsid w:val="006D7963"/>
    <w:rsid w:val="006D79DA"/>
    <w:rsid w:val="006E0048"/>
    <w:rsid w:val="006E0951"/>
    <w:rsid w:val="006E151D"/>
    <w:rsid w:val="006E19CD"/>
    <w:rsid w:val="006E231E"/>
    <w:rsid w:val="006E328A"/>
    <w:rsid w:val="006E3530"/>
    <w:rsid w:val="006E397D"/>
    <w:rsid w:val="006E411F"/>
    <w:rsid w:val="006E41A3"/>
    <w:rsid w:val="006E4CD8"/>
    <w:rsid w:val="006E5798"/>
    <w:rsid w:val="006E58AB"/>
    <w:rsid w:val="006E59AF"/>
    <w:rsid w:val="006E62F9"/>
    <w:rsid w:val="006E6CDE"/>
    <w:rsid w:val="006E72A9"/>
    <w:rsid w:val="006E7FE2"/>
    <w:rsid w:val="006F0287"/>
    <w:rsid w:val="006F03B2"/>
    <w:rsid w:val="006F11AA"/>
    <w:rsid w:val="006F1DFC"/>
    <w:rsid w:val="006F1E59"/>
    <w:rsid w:val="006F26DD"/>
    <w:rsid w:val="006F2C37"/>
    <w:rsid w:val="006F3443"/>
    <w:rsid w:val="006F3772"/>
    <w:rsid w:val="006F3E94"/>
    <w:rsid w:val="006F42A6"/>
    <w:rsid w:val="006F54ED"/>
    <w:rsid w:val="006F5E0B"/>
    <w:rsid w:val="006F6DFA"/>
    <w:rsid w:val="006F7098"/>
    <w:rsid w:val="006F70A0"/>
    <w:rsid w:val="006F7382"/>
    <w:rsid w:val="006F79BF"/>
    <w:rsid w:val="007007B7"/>
    <w:rsid w:val="007010F1"/>
    <w:rsid w:val="00701174"/>
    <w:rsid w:val="00701A1E"/>
    <w:rsid w:val="007022B6"/>
    <w:rsid w:val="00702BBF"/>
    <w:rsid w:val="00702EF2"/>
    <w:rsid w:val="00702F01"/>
    <w:rsid w:val="00702F4B"/>
    <w:rsid w:val="00702FAE"/>
    <w:rsid w:val="00703A1D"/>
    <w:rsid w:val="00703AA4"/>
    <w:rsid w:val="00704FAF"/>
    <w:rsid w:val="00705211"/>
    <w:rsid w:val="00705550"/>
    <w:rsid w:val="0070562A"/>
    <w:rsid w:val="00706AA0"/>
    <w:rsid w:val="00706BAA"/>
    <w:rsid w:val="00706E14"/>
    <w:rsid w:val="00707FA3"/>
    <w:rsid w:val="0071023B"/>
    <w:rsid w:val="00710512"/>
    <w:rsid w:val="007107A8"/>
    <w:rsid w:val="007107F7"/>
    <w:rsid w:val="00711060"/>
    <w:rsid w:val="007111AE"/>
    <w:rsid w:val="007118B9"/>
    <w:rsid w:val="0071284F"/>
    <w:rsid w:val="00712D4D"/>
    <w:rsid w:val="00713D36"/>
    <w:rsid w:val="0071463E"/>
    <w:rsid w:val="00714DB3"/>
    <w:rsid w:val="0071564C"/>
    <w:rsid w:val="00715965"/>
    <w:rsid w:val="007159A6"/>
    <w:rsid w:val="00715BA7"/>
    <w:rsid w:val="0071761A"/>
    <w:rsid w:val="00717988"/>
    <w:rsid w:val="007201D6"/>
    <w:rsid w:val="007207B8"/>
    <w:rsid w:val="00721024"/>
    <w:rsid w:val="0072150D"/>
    <w:rsid w:val="007227D1"/>
    <w:rsid w:val="00722C37"/>
    <w:rsid w:val="007236A2"/>
    <w:rsid w:val="00723BFA"/>
    <w:rsid w:val="00723E3D"/>
    <w:rsid w:val="00724A52"/>
    <w:rsid w:val="00724E0E"/>
    <w:rsid w:val="00725667"/>
    <w:rsid w:val="007258ED"/>
    <w:rsid w:val="00726066"/>
    <w:rsid w:val="007260CC"/>
    <w:rsid w:val="0072615E"/>
    <w:rsid w:val="00726792"/>
    <w:rsid w:val="00726807"/>
    <w:rsid w:val="007271E1"/>
    <w:rsid w:val="00727FC0"/>
    <w:rsid w:val="007302DA"/>
    <w:rsid w:val="0073047F"/>
    <w:rsid w:val="007307BB"/>
    <w:rsid w:val="00730A00"/>
    <w:rsid w:val="00730C47"/>
    <w:rsid w:val="00730CDA"/>
    <w:rsid w:val="00730D51"/>
    <w:rsid w:val="00731AF9"/>
    <w:rsid w:val="00731DA9"/>
    <w:rsid w:val="00731FA7"/>
    <w:rsid w:val="007320DB"/>
    <w:rsid w:val="0073235E"/>
    <w:rsid w:val="0073280B"/>
    <w:rsid w:val="007339AE"/>
    <w:rsid w:val="00733B12"/>
    <w:rsid w:val="007343A6"/>
    <w:rsid w:val="00734B6D"/>
    <w:rsid w:val="00734DD2"/>
    <w:rsid w:val="00735A01"/>
    <w:rsid w:val="00735B15"/>
    <w:rsid w:val="007360B1"/>
    <w:rsid w:val="0073626D"/>
    <w:rsid w:val="00736445"/>
    <w:rsid w:val="00736884"/>
    <w:rsid w:val="00736A84"/>
    <w:rsid w:val="007373F0"/>
    <w:rsid w:val="00737CB1"/>
    <w:rsid w:val="007407AF"/>
    <w:rsid w:val="0074138D"/>
    <w:rsid w:val="0074192E"/>
    <w:rsid w:val="00741B8C"/>
    <w:rsid w:val="00741F43"/>
    <w:rsid w:val="00742095"/>
    <w:rsid w:val="00742462"/>
    <w:rsid w:val="00742B3F"/>
    <w:rsid w:val="00742C9C"/>
    <w:rsid w:val="00742FC5"/>
    <w:rsid w:val="00743CC6"/>
    <w:rsid w:val="00744372"/>
    <w:rsid w:val="00744DAF"/>
    <w:rsid w:val="007452F4"/>
    <w:rsid w:val="007468FB"/>
    <w:rsid w:val="00746B1D"/>
    <w:rsid w:val="00746C3B"/>
    <w:rsid w:val="00746D1C"/>
    <w:rsid w:val="007470BB"/>
    <w:rsid w:val="007475AD"/>
    <w:rsid w:val="00747816"/>
    <w:rsid w:val="00747B91"/>
    <w:rsid w:val="00750106"/>
    <w:rsid w:val="00750177"/>
    <w:rsid w:val="0075019F"/>
    <w:rsid w:val="0075074E"/>
    <w:rsid w:val="00750D81"/>
    <w:rsid w:val="007514B4"/>
    <w:rsid w:val="00751CDC"/>
    <w:rsid w:val="00752108"/>
    <w:rsid w:val="007521BD"/>
    <w:rsid w:val="007521DA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4141"/>
    <w:rsid w:val="0075512B"/>
    <w:rsid w:val="00755381"/>
    <w:rsid w:val="0075569D"/>
    <w:rsid w:val="00755B91"/>
    <w:rsid w:val="00755CD7"/>
    <w:rsid w:val="00755D9F"/>
    <w:rsid w:val="00756513"/>
    <w:rsid w:val="00756E1A"/>
    <w:rsid w:val="00756EFE"/>
    <w:rsid w:val="00757B2D"/>
    <w:rsid w:val="00757C8C"/>
    <w:rsid w:val="0076017C"/>
    <w:rsid w:val="00761EE6"/>
    <w:rsid w:val="0076200D"/>
    <w:rsid w:val="0076215A"/>
    <w:rsid w:val="00762873"/>
    <w:rsid w:val="00762957"/>
    <w:rsid w:val="0076312F"/>
    <w:rsid w:val="00763856"/>
    <w:rsid w:val="00763A40"/>
    <w:rsid w:val="00763F1D"/>
    <w:rsid w:val="00763FC4"/>
    <w:rsid w:val="00764285"/>
    <w:rsid w:val="007645BB"/>
    <w:rsid w:val="007645E7"/>
    <w:rsid w:val="007646A3"/>
    <w:rsid w:val="00764831"/>
    <w:rsid w:val="00764B2A"/>
    <w:rsid w:val="00764B89"/>
    <w:rsid w:val="00764D0E"/>
    <w:rsid w:val="00764EBD"/>
    <w:rsid w:val="0076564D"/>
    <w:rsid w:val="00765853"/>
    <w:rsid w:val="00765FC8"/>
    <w:rsid w:val="00766357"/>
    <w:rsid w:val="007669F8"/>
    <w:rsid w:val="00766BE5"/>
    <w:rsid w:val="00766F81"/>
    <w:rsid w:val="00767A59"/>
    <w:rsid w:val="007700D9"/>
    <w:rsid w:val="007702BB"/>
    <w:rsid w:val="00770A12"/>
    <w:rsid w:val="00770B1A"/>
    <w:rsid w:val="00770CEA"/>
    <w:rsid w:val="00770E13"/>
    <w:rsid w:val="0077130D"/>
    <w:rsid w:val="007723B4"/>
    <w:rsid w:val="007727B5"/>
    <w:rsid w:val="00772CE8"/>
    <w:rsid w:val="007734CD"/>
    <w:rsid w:val="00773553"/>
    <w:rsid w:val="00773773"/>
    <w:rsid w:val="007737B7"/>
    <w:rsid w:val="007739C9"/>
    <w:rsid w:val="00773BDF"/>
    <w:rsid w:val="0077414F"/>
    <w:rsid w:val="00774593"/>
    <w:rsid w:val="00774943"/>
    <w:rsid w:val="00775395"/>
    <w:rsid w:val="007753AA"/>
    <w:rsid w:val="00776269"/>
    <w:rsid w:val="00776A57"/>
    <w:rsid w:val="00776CF8"/>
    <w:rsid w:val="00776D50"/>
    <w:rsid w:val="007771EC"/>
    <w:rsid w:val="00777C3C"/>
    <w:rsid w:val="00780DC4"/>
    <w:rsid w:val="00780E00"/>
    <w:rsid w:val="0078109D"/>
    <w:rsid w:val="007818F8"/>
    <w:rsid w:val="00781AF6"/>
    <w:rsid w:val="007828DD"/>
    <w:rsid w:val="00782E4E"/>
    <w:rsid w:val="00783079"/>
    <w:rsid w:val="00783086"/>
    <w:rsid w:val="007830CC"/>
    <w:rsid w:val="00783391"/>
    <w:rsid w:val="007835C8"/>
    <w:rsid w:val="00783678"/>
    <w:rsid w:val="0078368A"/>
    <w:rsid w:val="00783AC2"/>
    <w:rsid w:val="00784361"/>
    <w:rsid w:val="00784463"/>
    <w:rsid w:val="00784790"/>
    <w:rsid w:val="00784A90"/>
    <w:rsid w:val="00785052"/>
    <w:rsid w:val="00785107"/>
    <w:rsid w:val="00785864"/>
    <w:rsid w:val="007873EE"/>
    <w:rsid w:val="007878D3"/>
    <w:rsid w:val="0079036A"/>
    <w:rsid w:val="0079038F"/>
    <w:rsid w:val="00790A12"/>
    <w:rsid w:val="00790B19"/>
    <w:rsid w:val="00790BE7"/>
    <w:rsid w:val="00790F90"/>
    <w:rsid w:val="00791121"/>
    <w:rsid w:val="007917C0"/>
    <w:rsid w:val="00791FFB"/>
    <w:rsid w:val="00792030"/>
    <w:rsid w:val="00793176"/>
    <w:rsid w:val="007935CF"/>
    <w:rsid w:val="007939DA"/>
    <w:rsid w:val="00793E10"/>
    <w:rsid w:val="0079416C"/>
    <w:rsid w:val="007942DD"/>
    <w:rsid w:val="00794448"/>
    <w:rsid w:val="00794598"/>
    <w:rsid w:val="00794D29"/>
    <w:rsid w:val="0079517F"/>
    <w:rsid w:val="0079567F"/>
    <w:rsid w:val="007957D0"/>
    <w:rsid w:val="00795B10"/>
    <w:rsid w:val="007964C6"/>
    <w:rsid w:val="00796D4D"/>
    <w:rsid w:val="00796F2E"/>
    <w:rsid w:val="00797502"/>
    <w:rsid w:val="00797722"/>
    <w:rsid w:val="00797D8D"/>
    <w:rsid w:val="00797F0B"/>
    <w:rsid w:val="007A1244"/>
    <w:rsid w:val="007A12AD"/>
    <w:rsid w:val="007A12FE"/>
    <w:rsid w:val="007A1447"/>
    <w:rsid w:val="007A187A"/>
    <w:rsid w:val="007A2F9F"/>
    <w:rsid w:val="007A308B"/>
    <w:rsid w:val="007A3CDF"/>
    <w:rsid w:val="007A4558"/>
    <w:rsid w:val="007A4CA0"/>
    <w:rsid w:val="007A4FF6"/>
    <w:rsid w:val="007A528C"/>
    <w:rsid w:val="007A5341"/>
    <w:rsid w:val="007A57ED"/>
    <w:rsid w:val="007A58E5"/>
    <w:rsid w:val="007A5C72"/>
    <w:rsid w:val="007A5E6E"/>
    <w:rsid w:val="007A6C3A"/>
    <w:rsid w:val="007A7EFF"/>
    <w:rsid w:val="007B10EE"/>
    <w:rsid w:val="007B11DA"/>
    <w:rsid w:val="007B173E"/>
    <w:rsid w:val="007B1C8B"/>
    <w:rsid w:val="007B1C98"/>
    <w:rsid w:val="007B1DBC"/>
    <w:rsid w:val="007B2C9B"/>
    <w:rsid w:val="007B2DC8"/>
    <w:rsid w:val="007B2F77"/>
    <w:rsid w:val="007B36AB"/>
    <w:rsid w:val="007B38EE"/>
    <w:rsid w:val="007B3E80"/>
    <w:rsid w:val="007B5407"/>
    <w:rsid w:val="007B5F4A"/>
    <w:rsid w:val="007B6146"/>
    <w:rsid w:val="007B63BC"/>
    <w:rsid w:val="007B6606"/>
    <w:rsid w:val="007B6BAB"/>
    <w:rsid w:val="007B6C07"/>
    <w:rsid w:val="007B7258"/>
    <w:rsid w:val="007B744E"/>
    <w:rsid w:val="007B75B0"/>
    <w:rsid w:val="007B7C30"/>
    <w:rsid w:val="007B7FFD"/>
    <w:rsid w:val="007C058B"/>
    <w:rsid w:val="007C0B17"/>
    <w:rsid w:val="007C0ECD"/>
    <w:rsid w:val="007C13FC"/>
    <w:rsid w:val="007C207E"/>
    <w:rsid w:val="007C2860"/>
    <w:rsid w:val="007C2BC3"/>
    <w:rsid w:val="007C2BEA"/>
    <w:rsid w:val="007C2E62"/>
    <w:rsid w:val="007C2FB1"/>
    <w:rsid w:val="007C34CC"/>
    <w:rsid w:val="007C3671"/>
    <w:rsid w:val="007C3FCB"/>
    <w:rsid w:val="007C49F6"/>
    <w:rsid w:val="007C5E3F"/>
    <w:rsid w:val="007C6284"/>
    <w:rsid w:val="007C6608"/>
    <w:rsid w:val="007C6A80"/>
    <w:rsid w:val="007C785C"/>
    <w:rsid w:val="007D01D7"/>
    <w:rsid w:val="007D0A34"/>
    <w:rsid w:val="007D0B67"/>
    <w:rsid w:val="007D136E"/>
    <w:rsid w:val="007D1462"/>
    <w:rsid w:val="007D16CF"/>
    <w:rsid w:val="007D1A24"/>
    <w:rsid w:val="007D1C1E"/>
    <w:rsid w:val="007D21AF"/>
    <w:rsid w:val="007D22ED"/>
    <w:rsid w:val="007D230C"/>
    <w:rsid w:val="007D2E6A"/>
    <w:rsid w:val="007D3681"/>
    <w:rsid w:val="007D4739"/>
    <w:rsid w:val="007D49DA"/>
    <w:rsid w:val="007D4BA0"/>
    <w:rsid w:val="007D501C"/>
    <w:rsid w:val="007D63C3"/>
    <w:rsid w:val="007D640D"/>
    <w:rsid w:val="007D66F3"/>
    <w:rsid w:val="007D69A5"/>
    <w:rsid w:val="007D712C"/>
    <w:rsid w:val="007E0290"/>
    <w:rsid w:val="007E09C9"/>
    <w:rsid w:val="007E0CD8"/>
    <w:rsid w:val="007E0EEC"/>
    <w:rsid w:val="007E16C8"/>
    <w:rsid w:val="007E19F3"/>
    <w:rsid w:val="007E1A5B"/>
    <w:rsid w:val="007E1BDA"/>
    <w:rsid w:val="007E22BF"/>
    <w:rsid w:val="007E24C9"/>
    <w:rsid w:val="007E32EA"/>
    <w:rsid w:val="007E3334"/>
    <w:rsid w:val="007E3A95"/>
    <w:rsid w:val="007E3BCD"/>
    <w:rsid w:val="007E3FB4"/>
    <w:rsid w:val="007E407E"/>
    <w:rsid w:val="007E428D"/>
    <w:rsid w:val="007E4C21"/>
    <w:rsid w:val="007E549F"/>
    <w:rsid w:val="007E5D92"/>
    <w:rsid w:val="007E746D"/>
    <w:rsid w:val="007F0256"/>
    <w:rsid w:val="007F0604"/>
    <w:rsid w:val="007F0DC3"/>
    <w:rsid w:val="007F125E"/>
    <w:rsid w:val="007F15A7"/>
    <w:rsid w:val="007F1D42"/>
    <w:rsid w:val="007F2780"/>
    <w:rsid w:val="007F2B2F"/>
    <w:rsid w:val="007F2CC2"/>
    <w:rsid w:val="007F2F6A"/>
    <w:rsid w:val="007F304B"/>
    <w:rsid w:val="007F39CE"/>
    <w:rsid w:val="007F3ACC"/>
    <w:rsid w:val="007F3CFE"/>
    <w:rsid w:val="007F3DC9"/>
    <w:rsid w:val="007F4B39"/>
    <w:rsid w:val="007F5098"/>
    <w:rsid w:val="007F5E32"/>
    <w:rsid w:val="007F63B7"/>
    <w:rsid w:val="007F652D"/>
    <w:rsid w:val="007F6705"/>
    <w:rsid w:val="007F6E98"/>
    <w:rsid w:val="007F70AB"/>
    <w:rsid w:val="007F7296"/>
    <w:rsid w:val="007F7AE2"/>
    <w:rsid w:val="00800D8A"/>
    <w:rsid w:val="0080147F"/>
    <w:rsid w:val="00801582"/>
    <w:rsid w:val="00801939"/>
    <w:rsid w:val="008019F9"/>
    <w:rsid w:val="0080243C"/>
    <w:rsid w:val="008024B9"/>
    <w:rsid w:val="00802890"/>
    <w:rsid w:val="00803489"/>
    <w:rsid w:val="00803BFF"/>
    <w:rsid w:val="00803CF1"/>
    <w:rsid w:val="00804011"/>
    <w:rsid w:val="0080432C"/>
    <w:rsid w:val="00804440"/>
    <w:rsid w:val="008046DE"/>
    <w:rsid w:val="0080489D"/>
    <w:rsid w:val="00804B63"/>
    <w:rsid w:val="00804C1E"/>
    <w:rsid w:val="00804DA9"/>
    <w:rsid w:val="00805858"/>
    <w:rsid w:val="00805EB6"/>
    <w:rsid w:val="008062B3"/>
    <w:rsid w:val="00806636"/>
    <w:rsid w:val="00807393"/>
    <w:rsid w:val="0081097A"/>
    <w:rsid w:val="0081101D"/>
    <w:rsid w:val="00811690"/>
    <w:rsid w:val="00811752"/>
    <w:rsid w:val="008117D5"/>
    <w:rsid w:val="00811BF2"/>
    <w:rsid w:val="008126ED"/>
    <w:rsid w:val="00813254"/>
    <w:rsid w:val="0081335D"/>
    <w:rsid w:val="00813ED0"/>
    <w:rsid w:val="008143CB"/>
    <w:rsid w:val="0081485B"/>
    <w:rsid w:val="008149BE"/>
    <w:rsid w:val="008153AE"/>
    <w:rsid w:val="008154CB"/>
    <w:rsid w:val="008154E2"/>
    <w:rsid w:val="008159D4"/>
    <w:rsid w:val="008164D2"/>
    <w:rsid w:val="00817E56"/>
    <w:rsid w:val="00821575"/>
    <w:rsid w:val="00821622"/>
    <w:rsid w:val="008217E8"/>
    <w:rsid w:val="0082183D"/>
    <w:rsid w:val="00821B30"/>
    <w:rsid w:val="0082203E"/>
    <w:rsid w:val="008223F1"/>
    <w:rsid w:val="0082252D"/>
    <w:rsid w:val="008236C9"/>
    <w:rsid w:val="00823DCC"/>
    <w:rsid w:val="008245B3"/>
    <w:rsid w:val="00824EA6"/>
    <w:rsid w:val="00825BB0"/>
    <w:rsid w:val="008264F1"/>
    <w:rsid w:val="00826668"/>
    <w:rsid w:val="00827242"/>
    <w:rsid w:val="0082787A"/>
    <w:rsid w:val="00827941"/>
    <w:rsid w:val="00827B90"/>
    <w:rsid w:val="00827DF7"/>
    <w:rsid w:val="008306D9"/>
    <w:rsid w:val="0083072B"/>
    <w:rsid w:val="00830B42"/>
    <w:rsid w:val="00830CE7"/>
    <w:rsid w:val="0083100D"/>
    <w:rsid w:val="00831131"/>
    <w:rsid w:val="008311C6"/>
    <w:rsid w:val="00831C33"/>
    <w:rsid w:val="00831CCB"/>
    <w:rsid w:val="00831CF6"/>
    <w:rsid w:val="0083260C"/>
    <w:rsid w:val="008330ED"/>
    <w:rsid w:val="00833705"/>
    <w:rsid w:val="00834051"/>
    <w:rsid w:val="00834883"/>
    <w:rsid w:val="00834A62"/>
    <w:rsid w:val="00834BC6"/>
    <w:rsid w:val="00835754"/>
    <w:rsid w:val="00836757"/>
    <w:rsid w:val="008368D7"/>
    <w:rsid w:val="00836B19"/>
    <w:rsid w:val="00836B27"/>
    <w:rsid w:val="00840019"/>
    <w:rsid w:val="00840ACA"/>
    <w:rsid w:val="00841364"/>
    <w:rsid w:val="008416C7"/>
    <w:rsid w:val="008417DD"/>
    <w:rsid w:val="00841E16"/>
    <w:rsid w:val="008423F5"/>
    <w:rsid w:val="008425F3"/>
    <w:rsid w:val="00842C5F"/>
    <w:rsid w:val="0084315C"/>
    <w:rsid w:val="0084352A"/>
    <w:rsid w:val="0084357F"/>
    <w:rsid w:val="008436A1"/>
    <w:rsid w:val="008438FF"/>
    <w:rsid w:val="0084408F"/>
    <w:rsid w:val="00844251"/>
    <w:rsid w:val="0084438C"/>
    <w:rsid w:val="00844578"/>
    <w:rsid w:val="0084473B"/>
    <w:rsid w:val="008449B0"/>
    <w:rsid w:val="008450D1"/>
    <w:rsid w:val="0084511E"/>
    <w:rsid w:val="0084512C"/>
    <w:rsid w:val="00845BD8"/>
    <w:rsid w:val="00845EB8"/>
    <w:rsid w:val="008461A1"/>
    <w:rsid w:val="008465B9"/>
    <w:rsid w:val="00846B51"/>
    <w:rsid w:val="008470F5"/>
    <w:rsid w:val="008471F1"/>
    <w:rsid w:val="0084749E"/>
    <w:rsid w:val="008474D9"/>
    <w:rsid w:val="00847831"/>
    <w:rsid w:val="00847913"/>
    <w:rsid w:val="00847F25"/>
    <w:rsid w:val="008502DA"/>
    <w:rsid w:val="00850446"/>
    <w:rsid w:val="00850998"/>
    <w:rsid w:val="00850F67"/>
    <w:rsid w:val="00851185"/>
    <w:rsid w:val="0085131B"/>
    <w:rsid w:val="008513E0"/>
    <w:rsid w:val="008519D1"/>
    <w:rsid w:val="008530A0"/>
    <w:rsid w:val="0085383D"/>
    <w:rsid w:val="0085392E"/>
    <w:rsid w:val="00855AF6"/>
    <w:rsid w:val="008563D7"/>
    <w:rsid w:val="008569BD"/>
    <w:rsid w:val="00856CCB"/>
    <w:rsid w:val="00856D9A"/>
    <w:rsid w:val="008573A2"/>
    <w:rsid w:val="00857D01"/>
    <w:rsid w:val="008601F1"/>
    <w:rsid w:val="0086117F"/>
    <w:rsid w:val="008611CD"/>
    <w:rsid w:val="0086199A"/>
    <w:rsid w:val="008627E1"/>
    <w:rsid w:val="00862F19"/>
    <w:rsid w:val="00863044"/>
    <w:rsid w:val="00863A2F"/>
    <w:rsid w:val="0086479A"/>
    <w:rsid w:val="008647F3"/>
    <w:rsid w:val="008654C3"/>
    <w:rsid w:val="00865AA0"/>
    <w:rsid w:val="00865B0E"/>
    <w:rsid w:val="00865B8B"/>
    <w:rsid w:val="00867255"/>
    <w:rsid w:val="008678CB"/>
    <w:rsid w:val="0086798E"/>
    <w:rsid w:val="00867A40"/>
    <w:rsid w:val="00867D47"/>
    <w:rsid w:val="008700D3"/>
    <w:rsid w:val="00870B5F"/>
    <w:rsid w:val="00871443"/>
    <w:rsid w:val="008714BE"/>
    <w:rsid w:val="00872C50"/>
    <w:rsid w:val="00872D1A"/>
    <w:rsid w:val="00873CAB"/>
    <w:rsid w:val="008743DE"/>
    <w:rsid w:val="008746DE"/>
    <w:rsid w:val="008749FA"/>
    <w:rsid w:val="00874E06"/>
    <w:rsid w:val="00874EE9"/>
    <w:rsid w:val="008751E6"/>
    <w:rsid w:val="00875D58"/>
    <w:rsid w:val="00875FCA"/>
    <w:rsid w:val="0087618A"/>
    <w:rsid w:val="00876BAC"/>
    <w:rsid w:val="00876D36"/>
    <w:rsid w:val="00877329"/>
    <w:rsid w:val="00877F12"/>
    <w:rsid w:val="0088048F"/>
    <w:rsid w:val="00880F9A"/>
    <w:rsid w:val="0088108E"/>
    <w:rsid w:val="008812BB"/>
    <w:rsid w:val="00881433"/>
    <w:rsid w:val="00881544"/>
    <w:rsid w:val="00881637"/>
    <w:rsid w:val="00881E4E"/>
    <w:rsid w:val="00882249"/>
    <w:rsid w:val="0088228B"/>
    <w:rsid w:val="008825DD"/>
    <w:rsid w:val="008826F4"/>
    <w:rsid w:val="00882A24"/>
    <w:rsid w:val="00882AC6"/>
    <w:rsid w:val="00883487"/>
    <w:rsid w:val="0088355F"/>
    <w:rsid w:val="00883669"/>
    <w:rsid w:val="00883AE3"/>
    <w:rsid w:val="00883B5C"/>
    <w:rsid w:val="00883CF0"/>
    <w:rsid w:val="00884B75"/>
    <w:rsid w:val="00884CA2"/>
    <w:rsid w:val="00885074"/>
    <w:rsid w:val="008859EB"/>
    <w:rsid w:val="00885A70"/>
    <w:rsid w:val="00885BB6"/>
    <w:rsid w:val="008861F5"/>
    <w:rsid w:val="00886F8F"/>
    <w:rsid w:val="0088728A"/>
    <w:rsid w:val="00887DE6"/>
    <w:rsid w:val="00890253"/>
    <w:rsid w:val="00890AB0"/>
    <w:rsid w:val="00891487"/>
    <w:rsid w:val="0089190A"/>
    <w:rsid w:val="00891B06"/>
    <w:rsid w:val="00891BD6"/>
    <w:rsid w:val="00892C3E"/>
    <w:rsid w:val="00892C8E"/>
    <w:rsid w:val="00892F75"/>
    <w:rsid w:val="008931EC"/>
    <w:rsid w:val="0089355D"/>
    <w:rsid w:val="0089374D"/>
    <w:rsid w:val="0089377B"/>
    <w:rsid w:val="00893E9F"/>
    <w:rsid w:val="008941A2"/>
    <w:rsid w:val="0089524D"/>
    <w:rsid w:val="0089534A"/>
    <w:rsid w:val="00895CD6"/>
    <w:rsid w:val="00896F84"/>
    <w:rsid w:val="00897033"/>
    <w:rsid w:val="00897D1E"/>
    <w:rsid w:val="008A1EA8"/>
    <w:rsid w:val="008A28FA"/>
    <w:rsid w:val="008A2FBA"/>
    <w:rsid w:val="008A3493"/>
    <w:rsid w:val="008A3614"/>
    <w:rsid w:val="008A4040"/>
    <w:rsid w:val="008A494F"/>
    <w:rsid w:val="008A49D2"/>
    <w:rsid w:val="008A4B2C"/>
    <w:rsid w:val="008A4D18"/>
    <w:rsid w:val="008A5102"/>
    <w:rsid w:val="008A5118"/>
    <w:rsid w:val="008A6219"/>
    <w:rsid w:val="008A6369"/>
    <w:rsid w:val="008A6731"/>
    <w:rsid w:val="008A6B87"/>
    <w:rsid w:val="008A797F"/>
    <w:rsid w:val="008A7B7C"/>
    <w:rsid w:val="008A7DBB"/>
    <w:rsid w:val="008B0603"/>
    <w:rsid w:val="008B09EE"/>
    <w:rsid w:val="008B18CE"/>
    <w:rsid w:val="008B1B90"/>
    <w:rsid w:val="008B20B2"/>
    <w:rsid w:val="008B269F"/>
    <w:rsid w:val="008B397D"/>
    <w:rsid w:val="008B3B1C"/>
    <w:rsid w:val="008B3BEB"/>
    <w:rsid w:val="008B5661"/>
    <w:rsid w:val="008B5BC4"/>
    <w:rsid w:val="008B62F4"/>
    <w:rsid w:val="008B64CE"/>
    <w:rsid w:val="008B66F7"/>
    <w:rsid w:val="008B6945"/>
    <w:rsid w:val="008B69CC"/>
    <w:rsid w:val="008B70FE"/>
    <w:rsid w:val="008B7656"/>
    <w:rsid w:val="008C0506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279"/>
    <w:rsid w:val="008C3FF6"/>
    <w:rsid w:val="008C4839"/>
    <w:rsid w:val="008C4B8A"/>
    <w:rsid w:val="008C4F44"/>
    <w:rsid w:val="008C6058"/>
    <w:rsid w:val="008C70AD"/>
    <w:rsid w:val="008C7112"/>
    <w:rsid w:val="008C7212"/>
    <w:rsid w:val="008C7405"/>
    <w:rsid w:val="008C7D55"/>
    <w:rsid w:val="008C7F10"/>
    <w:rsid w:val="008C7F4D"/>
    <w:rsid w:val="008D056B"/>
    <w:rsid w:val="008D0688"/>
    <w:rsid w:val="008D0BBB"/>
    <w:rsid w:val="008D1A98"/>
    <w:rsid w:val="008D1BBE"/>
    <w:rsid w:val="008D23B8"/>
    <w:rsid w:val="008D276E"/>
    <w:rsid w:val="008D3BF3"/>
    <w:rsid w:val="008D3CD5"/>
    <w:rsid w:val="008D489E"/>
    <w:rsid w:val="008D4C85"/>
    <w:rsid w:val="008D5541"/>
    <w:rsid w:val="008D60A7"/>
    <w:rsid w:val="008D65D4"/>
    <w:rsid w:val="008D7BA5"/>
    <w:rsid w:val="008E01AC"/>
    <w:rsid w:val="008E0421"/>
    <w:rsid w:val="008E074A"/>
    <w:rsid w:val="008E0D8B"/>
    <w:rsid w:val="008E10FD"/>
    <w:rsid w:val="008E1538"/>
    <w:rsid w:val="008E2537"/>
    <w:rsid w:val="008E274C"/>
    <w:rsid w:val="008E2959"/>
    <w:rsid w:val="008E2CD8"/>
    <w:rsid w:val="008E3217"/>
    <w:rsid w:val="008E336D"/>
    <w:rsid w:val="008E360D"/>
    <w:rsid w:val="008E3773"/>
    <w:rsid w:val="008E383B"/>
    <w:rsid w:val="008E3F0E"/>
    <w:rsid w:val="008E42F8"/>
    <w:rsid w:val="008E45B9"/>
    <w:rsid w:val="008E49F6"/>
    <w:rsid w:val="008E5771"/>
    <w:rsid w:val="008E5981"/>
    <w:rsid w:val="008E5CEF"/>
    <w:rsid w:val="008E5FE5"/>
    <w:rsid w:val="008E6A1E"/>
    <w:rsid w:val="008E6CB7"/>
    <w:rsid w:val="008E6EAB"/>
    <w:rsid w:val="008E745B"/>
    <w:rsid w:val="008E748A"/>
    <w:rsid w:val="008E793F"/>
    <w:rsid w:val="008E7AC0"/>
    <w:rsid w:val="008E7DFA"/>
    <w:rsid w:val="008F0D47"/>
    <w:rsid w:val="008F0F00"/>
    <w:rsid w:val="008F11C6"/>
    <w:rsid w:val="008F15D2"/>
    <w:rsid w:val="008F173D"/>
    <w:rsid w:val="008F2609"/>
    <w:rsid w:val="008F3218"/>
    <w:rsid w:val="008F3296"/>
    <w:rsid w:val="008F397D"/>
    <w:rsid w:val="008F3AB0"/>
    <w:rsid w:val="008F3EEE"/>
    <w:rsid w:val="008F4541"/>
    <w:rsid w:val="008F46C5"/>
    <w:rsid w:val="008F477F"/>
    <w:rsid w:val="008F5605"/>
    <w:rsid w:val="008F563E"/>
    <w:rsid w:val="008F57F4"/>
    <w:rsid w:val="008F591D"/>
    <w:rsid w:val="008F5938"/>
    <w:rsid w:val="008F5ED5"/>
    <w:rsid w:val="008F6698"/>
    <w:rsid w:val="008F694A"/>
    <w:rsid w:val="008F77CF"/>
    <w:rsid w:val="008F7900"/>
    <w:rsid w:val="008F793F"/>
    <w:rsid w:val="0090065D"/>
    <w:rsid w:val="0090159B"/>
    <w:rsid w:val="00901944"/>
    <w:rsid w:val="00901AA7"/>
    <w:rsid w:val="00901FA1"/>
    <w:rsid w:val="0090213A"/>
    <w:rsid w:val="009025E9"/>
    <w:rsid w:val="0090302B"/>
    <w:rsid w:val="00903514"/>
    <w:rsid w:val="00903A52"/>
    <w:rsid w:val="009040E6"/>
    <w:rsid w:val="009044C2"/>
    <w:rsid w:val="0090455B"/>
    <w:rsid w:val="00904595"/>
    <w:rsid w:val="00904D2F"/>
    <w:rsid w:val="00905060"/>
    <w:rsid w:val="0090542E"/>
    <w:rsid w:val="0090561D"/>
    <w:rsid w:val="00905784"/>
    <w:rsid w:val="00905A89"/>
    <w:rsid w:val="009060E6"/>
    <w:rsid w:val="00906236"/>
    <w:rsid w:val="00906C20"/>
    <w:rsid w:val="00906E3C"/>
    <w:rsid w:val="009071FC"/>
    <w:rsid w:val="00907520"/>
    <w:rsid w:val="00907F28"/>
    <w:rsid w:val="00910611"/>
    <w:rsid w:val="00910D61"/>
    <w:rsid w:val="0091173F"/>
    <w:rsid w:val="009118F9"/>
    <w:rsid w:val="00912385"/>
    <w:rsid w:val="00913977"/>
    <w:rsid w:val="00914203"/>
    <w:rsid w:val="009154E6"/>
    <w:rsid w:val="009163F2"/>
    <w:rsid w:val="00916F3A"/>
    <w:rsid w:val="0091760A"/>
    <w:rsid w:val="00917F6F"/>
    <w:rsid w:val="00921338"/>
    <w:rsid w:val="009228DD"/>
    <w:rsid w:val="0092302A"/>
    <w:rsid w:val="009230A5"/>
    <w:rsid w:val="009231C2"/>
    <w:rsid w:val="009243B8"/>
    <w:rsid w:val="00924C7C"/>
    <w:rsid w:val="0092560D"/>
    <w:rsid w:val="00925867"/>
    <w:rsid w:val="00925DD5"/>
    <w:rsid w:val="00926334"/>
    <w:rsid w:val="0092649C"/>
    <w:rsid w:val="0092752C"/>
    <w:rsid w:val="00927BE1"/>
    <w:rsid w:val="00927F34"/>
    <w:rsid w:val="00930216"/>
    <w:rsid w:val="00930A51"/>
    <w:rsid w:val="00931A98"/>
    <w:rsid w:val="009321E6"/>
    <w:rsid w:val="0093234D"/>
    <w:rsid w:val="009335CA"/>
    <w:rsid w:val="00933951"/>
    <w:rsid w:val="00933AE7"/>
    <w:rsid w:val="00934643"/>
    <w:rsid w:val="00934780"/>
    <w:rsid w:val="009348A1"/>
    <w:rsid w:val="00934E9B"/>
    <w:rsid w:val="009352F1"/>
    <w:rsid w:val="00936ED8"/>
    <w:rsid w:val="00937090"/>
    <w:rsid w:val="009370E1"/>
    <w:rsid w:val="009370FC"/>
    <w:rsid w:val="00937C62"/>
    <w:rsid w:val="00937EF2"/>
    <w:rsid w:val="00940249"/>
    <w:rsid w:val="00940600"/>
    <w:rsid w:val="00940BD8"/>
    <w:rsid w:val="00940DB8"/>
    <w:rsid w:val="00941155"/>
    <w:rsid w:val="00941815"/>
    <w:rsid w:val="00941C32"/>
    <w:rsid w:val="00941D78"/>
    <w:rsid w:val="0094237F"/>
    <w:rsid w:val="009423D8"/>
    <w:rsid w:val="0094256B"/>
    <w:rsid w:val="009425F9"/>
    <w:rsid w:val="00942FC0"/>
    <w:rsid w:val="009435B6"/>
    <w:rsid w:val="0094373F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46DDE"/>
    <w:rsid w:val="0094769C"/>
    <w:rsid w:val="009509FD"/>
    <w:rsid w:val="00950CE7"/>
    <w:rsid w:val="009512A6"/>
    <w:rsid w:val="00951AE4"/>
    <w:rsid w:val="00952208"/>
    <w:rsid w:val="00953349"/>
    <w:rsid w:val="00953508"/>
    <w:rsid w:val="009536AB"/>
    <w:rsid w:val="00954A06"/>
    <w:rsid w:val="00954B9B"/>
    <w:rsid w:val="00955496"/>
    <w:rsid w:val="00955916"/>
    <w:rsid w:val="00955B84"/>
    <w:rsid w:val="00956846"/>
    <w:rsid w:val="00956ACA"/>
    <w:rsid w:val="00956CDF"/>
    <w:rsid w:val="00956D70"/>
    <w:rsid w:val="009572D6"/>
    <w:rsid w:val="00957746"/>
    <w:rsid w:val="00957BF3"/>
    <w:rsid w:val="00960278"/>
    <w:rsid w:val="009603F9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41A"/>
    <w:rsid w:val="0096406A"/>
    <w:rsid w:val="00964425"/>
    <w:rsid w:val="00964752"/>
    <w:rsid w:val="00965E56"/>
    <w:rsid w:val="00965F20"/>
    <w:rsid w:val="00966232"/>
    <w:rsid w:val="009664C7"/>
    <w:rsid w:val="00966581"/>
    <w:rsid w:val="00966FBF"/>
    <w:rsid w:val="0097047F"/>
    <w:rsid w:val="00970EC6"/>
    <w:rsid w:val="00970F83"/>
    <w:rsid w:val="009713AC"/>
    <w:rsid w:val="00971DB8"/>
    <w:rsid w:val="00972ECE"/>
    <w:rsid w:val="009732AB"/>
    <w:rsid w:val="009732D7"/>
    <w:rsid w:val="009740FD"/>
    <w:rsid w:val="00977104"/>
    <w:rsid w:val="00977733"/>
    <w:rsid w:val="00977A93"/>
    <w:rsid w:val="00977D86"/>
    <w:rsid w:val="00980FD5"/>
    <w:rsid w:val="009814BA"/>
    <w:rsid w:val="00981B3B"/>
    <w:rsid w:val="00981DEB"/>
    <w:rsid w:val="00981DF3"/>
    <w:rsid w:val="00982786"/>
    <w:rsid w:val="00982905"/>
    <w:rsid w:val="00982AAE"/>
    <w:rsid w:val="00982BE2"/>
    <w:rsid w:val="00982C3A"/>
    <w:rsid w:val="009832C1"/>
    <w:rsid w:val="0098395C"/>
    <w:rsid w:val="009839E8"/>
    <w:rsid w:val="009845A3"/>
    <w:rsid w:val="00984753"/>
    <w:rsid w:val="00984C26"/>
    <w:rsid w:val="00985006"/>
    <w:rsid w:val="0098525B"/>
    <w:rsid w:val="00985717"/>
    <w:rsid w:val="00985770"/>
    <w:rsid w:val="009857B6"/>
    <w:rsid w:val="009857D5"/>
    <w:rsid w:val="00986D96"/>
    <w:rsid w:val="00987483"/>
    <w:rsid w:val="0098785F"/>
    <w:rsid w:val="0099046B"/>
    <w:rsid w:val="00992AEB"/>
    <w:rsid w:val="00992ECB"/>
    <w:rsid w:val="0099305B"/>
    <w:rsid w:val="009939D8"/>
    <w:rsid w:val="00993E61"/>
    <w:rsid w:val="00993E62"/>
    <w:rsid w:val="0099426F"/>
    <w:rsid w:val="00994642"/>
    <w:rsid w:val="00994811"/>
    <w:rsid w:val="00995948"/>
    <w:rsid w:val="009966DC"/>
    <w:rsid w:val="0099686B"/>
    <w:rsid w:val="00997536"/>
    <w:rsid w:val="00997957"/>
    <w:rsid w:val="009979FA"/>
    <w:rsid w:val="009A0411"/>
    <w:rsid w:val="009A0427"/>
    <w:rsid w:val="009A067B"/>
    <w:rsid w:val="009A0733"/>
    <w:rsid w:val="009A0A5E"/>
    <w:rsid w:val="009A2D35"/>
    <w:rsid w:val="009A38D8"/>
    <w:rsid w:val="009A39E3"/>
    <w:rsid w:val="009A3B35"/>
    <w:rsid w:val="009A4D7D"/>
    <w:rsid w:val="009A4E8C"/>
    <w:rsid w:val="009A4F7F"/>
    <w:rsid w:val="009A519B"/>
    <w:rsid w:val="009A5411"/>
    <w:rsid w:val="009A55C9"/>
    <w:rsid w:val="009A5754"/>
    <w:rsid w:val="009A78ED"/>
    <w:rsid w:val="009A7B00"/>
    <w:rsid w:val="009B03AF"/>
    <w:rsid w:val="009B0731"/>
    <w:rsid w:val="009B086E"/>
    <w:rsid w:val="009B0996"/>
    <w:rsid w:val="009B0B4D"/>
    <w:rsid w:val="009B0C1C"/>
    <w:rsid w:val="009B163B"/>
    <w:rsid w:val="009B1F99"/>
    <w:rsid w:val="009B2831"/>
    <w:rsid w:val="009B2875"/>
    <w:rsid w:val="009B497D"/>
    <w:rsid w:val="009B4CB4"/>
    <w:rsid w:val="009B51C7"/>
    <w:rsid w:val="009B5328"/>
    <w:rsid w:val="009B5413"/>
    <w:rsid w:val="009B6CD8"/>
    <w:rsid w:val="009C000B"/>
    <w:rsid w:val="009C0097"/>
    <w:rsid w:val="009C0C35"/>
    <w:rsid w:val="009C1262"/>
    <w:rsid w:val="009C1B7D"/>
    <w:rsid w:val="009C2060"/>
    <w:rsid w:val="009C2D6D"/>
    <w:rsid w:val="009C32C7"/>
    <w:rsid w:val="009C3B5D"/>
    <w:rsid w:val="009C3B73"/>
    <w:rsid w:val="009C458C"/>
    <w:rsid w:val="009C458E"/>
    <w:rsid w:val="009C4A36"/>
    <w:rsid w:val="009C4BD3"/>
    <w:rsid w:val="009C4D99"/>
    <w:rsid w:val="009C519E"/>
    <w:rsid w:val="009C52CB"/>
    <w:rsid w:val="009C5587"/>
    <w:rsid w:val="009C55E2"/>
    <w:rsid w:val="009C58B4"/>
    <w:rsid w:val="009C5F02"/>
    <w:rsid w:val="009C64D0"/>
    <w:rsid w:val="009C6A3A"/>
    <w:rsid w:val="009C6BE6"/>
    <w:rsid w:val="009C6D93"/>
    <w:rsid w:val="009C76FD"/>
    <w:rsid w:val="009D01BF"/>
    <w:rsid w:val="009D0A75"/>
    <w:rsid w:val="009D111E"/>
    <w:rsid w:val="009D15AF"/>
    <w:rsid w:val="009D214A"/>
    <w:rsid w:val="009D2501"/>
    <w:rsid w:val="009D2576"/>
    <w:rsid w:val="009D26DF"/>
    <w:rsid w:val="009D2C5F"/>
    <w:rsid w:val="009D301C"/>
    <w:rsid w:val="009D3654"/>
    <w:rsid w:val="009D3EF2"/>
    <w:rsid w:val="009D461E"/>
    <w:rsid w:val="009D48DA"/>
    <w:rsid w:val="009D66E2"/>
    <w:rsid w:val="009D6CC2"/>
    <w:rsid w:val="009D75B8"/>
    <w:rsid w:val="009D766D"/>
    <w:rsid w:val="009E00B7"/>
    <w:rsid w:val="009E0575"/>
    <w:rsid w:val="009E222A"/>
    <w:rsid w:val="009E2269"/>
    <w:rsid w:val="009E2964"/>
    <w:rsid w:val="009E3807"/>
    <w:rsid w:val="009E403B"/>
    <w:rsid w:val="009E447D"/>
    <w:rsid w:val="009E4B3D"/>
    <w:rsid w:val="009E5B6D"/>
    <w:rsid w:val="009E66EC"/>
    <w:rsid w:val="009E6951"/>
    <w:rsid w:val="009E6D81"/>
    <w:rsid w:val="009E7361"/>
    <w:rsid w:val="009E75C1"/>
    <w:rsid w:val="009E76BE"/>
    <w:rsid w:val="009E775E"/>
    <w:rsid w:val="009F0961"/>
    <w:rsid w:val="009F0CAA"/>
    <w:rsid w:val="009F0DAF"/>
    <w:rsid w:val="009F13EE"/>
    <w:rsid w:val="009F15B7"/>
    <w:rsid w:val="009F1A8A"/>
    <w:rsid w:val="009F1E48"/>
    <w:rsid w:val="009F2287"/>
    <w:rsid w:val="009F26B9"/>
    <w:rsid w:val="009F36C9"/>
    <w:rsid w:val="009F37B6"/>
    <w:rsid w:val="009F3FBC"/>
    <w:rsid w:val="009F4604"/>
    <w:rsid w:val="009F474B"/>
    <w:rsid w:val="009F5034"/>
    <w:rsid w:val="009F523F"/>
    <w:rsid w:val="009F5AD4"/>
    <w:rsid w:val="009F7690"/>
    <w:rsid w:val="009F788C"/>
    <w:rsid w:val="00A009FA"/>
    <w:rsid w:val="00A00A60"/>
    <w:rsid w:val="00A00CE6"/>
    <w:rsid w:val="00A01552"/>
    <w:rsid w:val="00A01658"/>
    <w:rsid w:val="00A0170C"/>
    <w:rsid w:val="00A01A77"/>
    <w:rsid w:val="00A059CC"/>
    <w:rsid w:val="00A05DFB"/>
    <w:rsid w:val="00A06383"/>
    <w:rsid w:val="00A06460"/>
    <w:rsid w:val="00A067D5"/>
    <w:rsid w:val="00A070DA"/>
    <w:rsid w:val="00A0778F"/>
    <w:rsid w:val="00A07E2F"/>
    <w:rsid w:val="00A10082"/>
    <w:rsid w:val="00A101FF"/>
    <w:rsid w:val="00A1099A"/>
    <w:rsid w:val="00A1131E"/>
    <w:rsid w:val="00A11ECE"/>
    <w:rsid w:val="00A12539"/>
    <w:rsid w:val="00A13E05"/>
    <w:rsid w:val="00A14792"/>
    <w:rsid w:val="00A14C70"/>
    <w:rsid w:val="00A15910"/>
    <w:rsid w:val="00A15FF1"/>
    <w:rsid w:val="00A16832"/>
    <w:rsid w:val="00A16CC7"/>
    <w:rsid w:val="00A17A17"/>
    <w:rsid w:val="00A17BC5"/>
    <w:rsid w:val="00A17CA2"/>
    <w:rsid w:val="00A2163B"/>
    <w:rsid w:val="00A21908"/>
    <w:rsid w:val="00A21AF0"/>
    <w:rsid w:val="00A21DBA"/>
    <w:rsid w:val="00A21EF6"/>
    <w:rsid w:val="00A221D9"/>
    <w:rsid w:val="00A226BC"/>
    <w:rsid w:val="00A23221"/>
    <w:rsid w:val="00A2359B"/>
    <w:rsid w:val="00A2389A"/>
    <w:rsid w:val="00A23B24"/>
    <w:rsid w:val="00A23BAD"/>
    <w:rsid w:val="00A23D48"/>
    <w:rsid w:val="00A2400F"/>
    <w:rsid w:val="00A2435B"/>
    <w:rsid w:val="00A26006"/>
    <w:rsid w:val="00A2677B"/>
    <w:rsid w:val="00A26789"/>
    <w:rsid w:val="00A272EF"/>
    <w:rsid w:val="00A2760C"/>
    <w:rsid w:val="00A27858"/>
    <w:rsid w:val="00A304E6"/>
    <w:rsid w:val="00A30CBE"/>
    <w:rsid w:val="00A31376"/>
    <w:rsid w:val="00A31806"/>
    <w:rsid w:val="00A31F4B"/>
    <w:rsid w:val="00A323F7"/>
    <w:rsid w:val="00A3311F"/>
    <w:rsid w:val="00A339EA"/>
    <w:rsid w:val="00A33D88"/>
    <w:rsid w:val="00A33F6D"/>
    <w:rsid w:val="00A34010"/>
    <w:rsid w:val="00A348FF"/>
    <w:rsid w:val="00A34B82"/>
    <w:rsid w:val="00A34BBD"/>
    <w:rsid w:val="00A34DE7"/>
    <w:rsid w:val="00A34EFF"/>
    <w:rsid w:val="00A35520"/>
    <w:rsid w:val="00A3557D"/>
    <w:rsid w:val="00A35737"/>
    <w:rsid w:val="00A36483"/>
    <w:rsid w:val="00A3649A"/>
    <w:rsid w:val="00A36EF2"/>
    <w:rsid w:val="00A37319"/>
    <w:rsid w:val="00A37752"/>
    <w:rsid w:val="00A4058D"/>
    <w:rsid w:val="00A406D8"/>
    <w:rsid w:val="00A40C5B"/>
    <w:rsid w:val="00A40F96"/>
    <w:rsid w:val="00A40FF4"/>
    <w:rsid w:val="00A4155F"/>
    <w:rsid w:val="00A4161C"/>
    <w:rsid w:val="00A41EFC"/>
    <w:rsid w:val="00A42278"/>
    <w:rsid w:val="00A427E2"/>
    <w:rsid w:val="00A42DBE"/>
    <w:rsid w:val="00A430DF"/>
    <w:rsid w:val="00A43212"/>
    <w:rsid w:val="00A432EA"/>
    <w:rsid w:val="00A43558"/>
    <w:rsid w:val="00A43B30"/>
    <w:rsid w:val="00A446AD"/>
    <w:rsid w:val="00A44993"/>
    <w:rsid w:val="00A45C27"/>
    <w:rsid w:val="00A45C73"/>
    <w:rsid w:val="00A45D21"/>
    <w:rsid w:val="00A460A5"/>
    <w:rsid w:val="00A466FB"/>
    <w:rsid w:val="00A46765"/>
    <w:rsid w:val="00A47672"/>
    <w:rsid w:val="00A4777A"/>
    <w:rsid w:val="00A47C4F"/>
    <w:rsid w:val="00A50E1B"/>
    <w:rsid w:val="00A518EA"/>
    <w:rsid w:val="00A52111"/>
    <w:rsid w:val="00A523FD"/>
    <w:rsid w:val="00A524D1"/>
    <w:rsid w:val="00A526ED"/>
    <w:rsid w:val="00A52B17"/>
    <w:rsid w:val="00A53209"/>
    <w:rsid w:val="00A53A90"/>
    <w:rsid w:val="00A53E39"/>
    <w:rsid w:val="00A54411"/>
    <w:rsid w:val="00A549C9"/>
    <w:rsid w:val="00A54E7B"/>
    <w:rsid w:val="00A55D88"/>
    <w:rsid w:val="00A56602"/>
    <w:rsid w:val="00A568C6"/>
    <w:rsid w:val="00A56F59"/>
    <w:rsid w:val="00A57340"/>
    <w:rsid w:val="00A57B95"/>
    <w:rsid w:val="00A57FF7"/>
    <w:rsid w:val="00A60957"/>
    <w:rsid w:val="00A60B6E"/>
    <w:rsid w:val="00A61C24"/>
    <w:rsid w:val="00A62A3E"/>
    <w:rsid w:val="00A62C6C"/>
    <w:rsid w:val="00A631D8"/>
    <w:rsid w:val="00A63E70"/>
    <w:rsid w:val="00A6444D"/>
    <w:rsid w:val="00A644F3"/>
    <w:rsid w:val="00A64B26"/>
    <w:rsid w:val="00A658CE"/>
    <w:rsid w:val="00A6604D"/>
    <w:rsid w:val="00A6608B"/>
    <w:rsid w:val="00A671C5"/>
    <w:rsid w:val="00A67CED"/>
    <w:rsid w:val="00A67F2F"/>
    <w:rsid w:val="00A67F83"/>
    <w:rsid w:val="00A70683"/>
    <w:rsid w:val="00A7096D"/>
    <w:rsid w:val="00A70A6E"/>
    <w:rsid w:val="00A71007"/>
    <w:rsid w:val="00A710C3"/>
    <w:rsid w:val="00A714FE"/>
    <w:rsid w:val="00A71C91"/>
    <w:rsid w:val="00A72FBC"/>
    <w:rsid w:val="00A7315C"/>
    <w:rsid w:val="00A735BD"/>
    <w:rsid w:val="00A739B3"/>
    <w:rsid w:val="00A7476D"/>
    <w:rsid w:val="00A74D6D"/>
    <w:rsid w:val="00A74DD1"/>
    <w:rsid w:val="00A74F8C"/>
    <w:rsid w:val="00A75431"/>
    <w:rsid w:val="00A75839"/>
    <w:rsid w:val="00A761C3"/>
    <w:rsid w:val="00A76DA0"/>
    <w:rsid w:val="00A770D7"/>
    <w:rsid w:val="00A77222"/>
    <w:rsid w:val="00A7749B"/>
    <w:rsid w:val="00A77E21"/>
    <w:rsid w:val="00A80DB4"/>
    <w:rsid w:val="00A80F2B"/>
    <w:rsid w:val="00A816EF"/>
    <w:rsid w:val="00A81A84"/>
    <w:rsid w:val="00A81DA6"/>
    <w:rsid w:val="00A82038"/>
    <w:rsid w:val="00A826BD"/>
    <w:rsid w:val="00A83170"/>
    <w:rsid w:val="00A83806"/>
    <w:rsid w:val="00A83831"/>
    <w:rsid w:val="00A83B4B"/>
    <w:rsid w:val="00A840AD"/>
    <w:rsid w:val="00A84575"/>
    <w:rsid w:val="00A8459F"/>
    <w:rsid w:val="00A85CE6"/>
    <w:rsid w:val="00A86116"/>
    <w:rsid w:val="00A86DAA"/>
    <w:rsid w:val="00A877AD"/>
    <w:rsid w:val="00A87B07"/>
    <w:rsid w:val="00A9062C"/>
    <w:rsid w:val="00A91941"/>
    <w:rsid w:val="00A91A55"/>
    <w:rsid w:val="00A9217C"/>
    <w:rsid w:val="00A9223E"/>
    <w:rsid w:val="00A92AB8"/>
    <w:rsid w:val="00A93446"/>
    <w:rsid w:val="00A934D6"/>
    <w:rsid w:val="00A9378C"/>
    <w:rsid w:val="00A93812"/>
    <w:rsid w:val="00A93F3A"/>
    <w:rsid w:val="00A94928"/>
    <w:rsid w:val="00A95113"/>
    <w:rsid w:val="00A95EBB"/>
    <w:rsid w:val="00A96694"/>
    <w:rsid w:val="00A97759"/>
    <w:rsid w:val="00A97A34"/>
    <w:rsid w:val="00AA02D0"/>
    <w:rsid w:val="00AA0E4F"/>
    <w:rsid w:val="00AA19D0"/>
    <w:rsid w:val="00AA1D98"/>
    <w:rsid w:val="00AA20D6"/>
    <w:rsid w:val="00AA238E"/>
    <w:rsid w:val="00AA2BA8"/>
    <w:rsid w:val="00AA32AD"/>
    <w:rsid w:val="00AA347A"/>
    <w:rsid w:val="00AA4960"/>
    <w:rsid w:val="00AA4D19"/>
    <w:rsid w:val="00AA4FC9"/>
    <w:rsid w:val="00AA50CD"/>
    <w:rsid w:val="00AA54B6"/>
    <w:rsid w:val="00AA6941"/>
    <w:rsid w:val="00AA74E6"/>
    <w:rsid w:val="00AA7EFA"/>
    <w:rsid w:val="00AB0FCC"/>
    <w:rsid w:val="00AB11EC"/>
    <w:rsid w:val="00AB185C"/>
    <w:rsid w:val="00AB21A2"/>
    <w:rsid w:val="00AB21D5"/>
    <w:rsid w:val="00AB2229"/>
    <w:rsid w:val="00AB2869"/>
    <w:rsid w:val="00AB2F5E"/>
    <w:rsid w:val="00AB30D5"/>
    <w:rsid w:val="00AB4250"/>
    <w:rsid w:val="00AB4865"/>
    <w:rsid w:val="00AB4C44"/>
    <w:rsid w:val="00AB5D1B"/>
    <w:rsid w:val="00AB6A38"/>
    <w:rsid w:val="00AB6C51"/>
    <w:rsid w:val="00AC0119"/>
    <w:rsid w:val="00AC0750"/>
    <w:rsid w:val="00AC0D3A"/>
    <w:rsid w:val="00AC0F04"/>
    <w:rsid w:val="00AC238C"/>
    <w:rsid w:val="00AC3C6A"/>
    <w:rsid w:val="00AC4657"/>
    <w:rsid w:val="00AC4AD2"/>
    <w:rsid w:val="00AC4D20"/>
    <w:rsid w:val="00AC4E58"/>
    <w:rsid w:val="00AC53C8"/>
    <w:rsid w:val="00AC5535"/>
    <w:rsid w:val="00AC5DE1"/>
    <w:rsid w:val="00AC5ED3"/>
    <w:rsid w:val="00AC6094"/>
    <w:rsid w:val="00AC62E4"/>
    <w:rsid w:val="00AC6662"/>
    <w:rsid w:val="00AC6D33"/>
    <w:rsid w:val="00AC7196"/>
    <w:rsid w:val="00AD02BF"/>
    <w:rsid w:val="00AD04E0"/>
    <w:rsid w:val="00AD07A4"/>
    <w:rsid w:val="00AD1109"/>
    <w:rsid w:val="00AD1681"/>
    <w:rsid w:val="00AD1DE7"/>
    <w:rsid w:val="00AD296C"/>
    <w:rsid w:val="00AD2B53"/>
    <w:rsid w:val="00AD300B"/>
    <w:rsid w:val="00AD3330"/>
    <w:rsid w:val="00AD3606"/>
    <w:rsid w:val="00AD45E6"/>
    <w:rsid w:val="00AD545D"/>
    <w:rsid w:val="00AD5A35"/>
    <w:rsid w:val="00AD5B1E"/>
    <w:rsid w:val="00AD5F10"/>
    <w:rsid w:val="00AD67FA"/>
    <w:rsid w:val="00AD6E49"/>
    <w:rsid w:val="00AD733A"/>
    <w:rsid w:val="00AD73D1"/>
    <w:rsid w:val="00AD741B"/>
    <w:rsid w:val="00AE0042"/>
    <w:rsid w:val="00AE0274"/>
    <w:rsid w:val="00AE1403"/>
    <w:rsid w:val="00AE148B"/>
    <w:rsid w:val="00AE1EF5"/>
    <w:rsid w:val="00AE21B4"/>
    <w:rsid w:val="00AE246C"/>
    <w:rsid w:val="00AE3282"/>
    <w:rsid w:val="00AE3970"/>
    <w:rsid w:val="00AE3A0D"/>
    <w:rsid w:val="00AE3AC0"/>
    <w:rsid w:val="00AE4342"/>
    <w:rsid w:val="00AE45C0"/>
    <w:rsid w:val="00AE465E"/>
    <w:rsid w:val="00AE53E7"/>
    <w:rsid w:val="00AE543D"/>
    <w:rsid w:val="00AE5514"/>
    <w:rsid w:val="00AE56A1"/>
    <w:rsid w:val="00AE586B"/>
    <w:rsid w:val="00AE5CC7"/>
    <w:rsid w:val="00AE6558"/>
    <w:rsid w:val="00AE694C"/>
    <w:rsid w:val="00AE6994"/>
    <w:rsid w:val="00AE6ADC"/>
    <w:rsid w:val="00AE7BA7"/>
    <w:rsid w:val="00AF037E"/>
    <w:rsid w:val="00AF042E"/>
    <w:rsid w:val="00AF1377"/>
    <w:rsid w:val="00AF15B8"/>
    <w:rsid w:val="00AF16D1"/>
    <w:rsid w:val="00AF33F6"/>
    <w:rsid w:val="00AF405D"/>
    <w:rsid w:val="00AF41E4"/>
    <w:rsid w:val="00AF453D"/>
    <w:rsid w:val="00AF4E24"/>
    <w:rsid w:val="00AF583C"/>
    <w:rsid w:val="00AF5A8D"/>
    <w:rsid w:val="00AF623E"/>
    <w:rsid w:val="00AF62D5"/>
    <w:rsid w:val="00AF62F1"/>
    <w:rsid w:val="00AF6390"/>
    <w:rsid w:val="00AF73E1"/>
    <w:rsid w:val="00AF764A"/>
    <w:rsid w:val="00B006E8"/>
    <w:rsid w:val="00B00C2C"/>
    <w:rsid w:val="00B011A3"/>
    <w:rsid w:val="00B01619"/>
    <w:rsid w:val="00B017B4"/>
    <w:rsid w:val="00B022FC"/>
    <w:rsid w:val="00B0289D"/>
    <w:rsid w:val="00B02B6D"/>
    <w:rsid w:val="00B038B7"/>
    <w:rsid w:val="00B043EC"/>
    <w:rsid w:val="00B054C9"/>
    <w:rsid w:val="00B05EB5"/>
    <w:rsid w:val="00B069FC"/>
    <w:rsid w:val="00B06C09"/>
    <w:rsid w:val="00B06DFC"/>
    <w:rsid w:val="00B07356"/>
    <w:rsid w:val="00B10403"/>
    <w:rsid w:val="00B113DD"/>
    <w:rsid w:val="00B119C7"/>
    <w:rsid w:val="00B12315"/>
    <w:rsid w:val="00B1252E"/>
    <w:rsid w:val="00B12750"/>
    <w:rsid w:val="00B13954"/>
    <w:rsid w:val="00B13CB3"/>
    <w:rsid w:val="00B13E87"/>
    <w:rsid w:val="00B14C1A"/>
    <w:rsid w:val="00B15097"/>
    <w:rsid w:val="00B1521D"/>
    <w:rsid w:val="00B15672"/>
    <w:rsid w:val="00B164EE"/>
    <w:rsid w:val="00B179EC"/>
    <w:rsid w:val="00B17D65"/>
    <w:rsid w:val="00B2171F"/>
    <w:rsid w:val="00B21C2E"/>
    <w:rsid w:val="00B21FD6"/>
    <w:rsid w:val="00B22748"/>
    <w:rsid w:val="00B22E11"/>
    <w:rsid w:val="00B23594"/>
    <w:rsid w:val="00B2391B"/>
    <w:rsid w:val="00B23A16"/>
    <w:rsid w:val="00B247AB"/>
    <w:rsid w:val="00B24F10"/>
    <w:rsid w:val="00B251A6"/>
    <w:rsid w:val="00B2539D"/>
    <w:rsid w:val="00B25660"/>
    <w:rsid w:val="00B25AB0"/>
    <w:rsid w:val="00B26183"/>
    <w:rsid w:val="00B267D9"/>
    <w:rsid w:val="00B26EE2"/>
    <w:rsid w:val="00B27546"/>
    <w:rsid w:val="00B27732"/>
    <w:rsid w:val="00B27C76"/>
    <w:rsid w:val="00B30499"/>
    <w:rsid w:val="00B30AF2"/>
    <w:rsid w:val="00B31D3E"/>
    <w:rsid w:val="00B31DDE"/>
    <w:rsid w:val="00B320B0"/>
    <w:rsid w:val="00B325A3"/>
    <w:rsid w:val="00B32D76"/>
    <w:rsid w:val="00B3409D"/>
    <w:rsid w:val="00B34B0B"/>
    <w:rsid w:val="00B35590"/>
    <w:rsid w:val="00B35A9B"/>
    <w:rsid w:val="00B366BB"/>
    <w:rsid w:val="00B3705D"/>
    <w:rsid w:val="00B407D3"/>
    <w:rsid w:val="00B40F77"/>
    <w:rsid w:val="00B4131F"/>
    <w:rsid w:val="00B41B7A"/>
    <w:rsid w:val="00B427C8"/>
    <w:rsid w:val="00B42ABC"/>
    <w:rsid w:val="00B42D17"/>
    <w:rsid w:val="00B43318"/>
    <w:rsid w:val="00B43396"/>
    <w:rsid w:val="00B433BF"/>
    <w:rsid w:val="00B43A1E"/>
    <w:rsid w:val="00B43C7B"/>
    <w:rsid w:val="00B44090"/>
    <w:rsid w:val="00B446C4"/>
    <w:rsid w:val="00B46279"/>
    <w:rsid w:val="00B46634"/>
    <w:rsid w:val="00B4663C"/>
    <w:rsid w:val="00B47903"/>
    <w:rsid w:val="00B47967"/>
    <w:rsid w:val="00B479E9"/>
    <w:rsid w:val="00B50985"/>
    <w:rsid w:val="00B51186"/>
    <w:rsid w:val="00B512F0"/>
    <w:rsid w:val="00B5171E"/>
    <w:rsid w:val="00B51C31"/>
    <w:rsid w:val="00B52CFB"/>
    <w:rsid w:val="00B5389D"/>
    <w:rsid w:val="00B539D3"/>
    <w:rsid w:val="00B53B29"/>
    <w:rsid w:val="00B53D45"/>
    <w:rsid w:val="00B54361"/>
    <w:rsid w:val="00B548BE"/>
    <w:rsid w:val="00B54FF8"/>
    <w:rsid w:val="00B5558B"/>
    <w:rsid w:val="00B55E70"/>
    <w:rsid w:val="00B563A7"/>
    <w:rsid w:val="00B568E6"/>
    <w:rsid w:val="00B57477"/>
    <w:rsid w:val="00B574C7"/>
    <w:rsid w:val="00B57DCA"/>
    <w:rsid w:val="00B60ED9"/>
    <w:rsid w:val="00B6134E"/>
    <w:rsid w:val="00B61692"/>
    <w:rsid w:val="00B61864"/>
    <w:rsid w:val="00B61DE8"/>
    <w:rsid w:val="00B623B9"/>
    <w:rsid w:val="00B624E5"/>
    <w:rsid w:val="00B62808"/>
    <w:rsid w:val="00B632AA"/>
    <w:rsid w:val="00B639B9"/>
    <w:rsid w:val="00B63AE0"/>
    <w:rsid w:val="00B63BBD"/>
    <w:rsid w:val="00B63DB5"/>
    <w:rsid w:val="00B641F9"/>
    <w:rsid w:val="00B6435A"/>
    <w:rsid w:val="00B65828"/>
    <w:rsid w:val="00B65939"/>
    <w:rsid w:val="00B65C44"/>
    <w:rsid w:val="00B65E98"/>
    <w:rsid w:val="00B662F4"/>
    <w:rsid w:val="00B667E9"/>
    <w:rsid w:val="00B66C42"/>
    <w:rsid w:val="00B66D76"/>
    <w:rsid w:val="00B66E72"/>
    <w:rsid w:val="00B67293"/>
    <w:rsid w:val="00B67429"/>
    <w:rsid w:val="00B67CD3"/>
    <w:rsid w:val="00B700D1"/>
    <w:rsid w:val="00B705A0"/>
    <w:rsid w:val="00B70610"/>
    <w:rsid w:val="00B70C23"/>
    <w:rsid w:val="00B70E24"/>
    <w:rsid w:val="00B7183B"/>
    <w:rsid w:val="00B719B9"/>
    <w:rsid w:val="00B71D92"/>
    <w:rsid w:val="00B72202"/>
    <w:rsid w:val="00B72956"/>
    <w:rsid w:val="00B731F0"/>
    <w:rsid w:val="00B73448"/>
    <w:rsid w:val="00B73629"/>
    <w:rsid w:val="00B736B5"/>
    <w:rsid w:val="00B755E5"/>
    <w:rsid w:val="00B7595E"/>
    <w:rsid w:val="00B75A21"/>
    <w:rsid w:val="00B768FE"/>
    <w:rsid w:val="00B76977"/>
    <w:rsid w:val="00B7718E"/>
    <w:rsid w:val="00B80AAC"/>
    <w:rsid w:val="00B815C2"/>
    <w:rsid w:val="00B81B31"/>
    <w:rsid w:val="00B81BE0"/>
    <w:rsid w:val="00B81DED"/>
    <w:rsid w:val="00B81F1C"/>
    <w:rsid w:val="00B8365A"/>
    <w:rsid w:val="00B8369D"/>
    <w:rsid w:val="00B83B11"/>
    <w:rsid w:val="00B840C7"/>
    <w:rsid w:val="00B840D4"/>
    <w:rsid w:val="00B843B5"/>
    <w:rsid w:val="00B8447F"/>
    <w:rsid w:val="00B85466"/>
    <w:rsid w:val="00B8557A"/>
    <w:rsid w:val="00B8582F"/>
    <w:rsid w:val="00B859A7"/>
    <w:rsid w:val="00B859FD"/>
    <w:rsid w:val="00B868B2"/>
    <w:rsid w:val="00B87285"/>
    <w:rsid w:val="00B872ED"/>
    <w:rsid w:val="00B8794B"/>
    <w:rsid w:val="00B87ABC"/>
    <w:rsid w:val="00B87FBC"/>
    <w:rsid w:val="00B90749"/>
    <w:rsid w:val="00B90C69"/>
    <w:rsid w:val="00B92F24"/>
    <w:rsid w:val="00B93401"/>
    <w:rsid w:val="00B94B94"/>
    <w:rsid w:val="00B9511E"/>
    <w:rsid w:val="00B95EF4"/>
    <w:rsid w:val="00B9648B"/>
    <w:rsid w:val="00B964A1"/>
    <w:rsid w:val="00B96935"/>
    <w:rsid w:val="00B96AC8"/>
    <w:rsid w:val="00B96AF1"/>
    <w:rsid w:val="00B97164"/>
    <w:rsid w:val="00B971F1"/>
    <w:rsid w:val="00B972CF"/>
    <w:rsid w:val="00B97622"/>
    <w:rsid w:val="00B97FB7"/>
    <w:rsid w:val="00BA0364"/>
    <w:rsid w:val="00BA10EB"/>
    <w:rsid w:val="00BA16E0"/>
    <w:rsid w:val="00BA1CF0"/>
    <w:rsid w:val="00BA24A4"/>
    <w:rsid w:val="00BA297B"/>
    <w:rsid w:val="00BA2AB5"/>
    <w:rsid w:val="00BA2D81"/>
    <w:rsid w:val="00BA37C4"/>
    <w:rsid w:val="00BA3A00"/>
    <w:rsid w:val="00BA42F4"/>
    <w:rsid w:val="00BA50B6"/>
    <w:rsid w:val="00BA5920"/>
    <w:rsid w:val="00BA5BA1"/>
    <w:rsid w:val="00BA5C70"/>
    <w:rsid w:val="00BA5CED"/>
    <w:rsid w:val="00BA5D40"/>
    <w:rsid w:val="00BA66E8"/>
    <w:rsid w:val="00BA74E8"/>
    <w:rsid w:val="00BA7FC8"/>
    <w:rsid w:val="00BB0269"/>
    <w:rsid w:val="00BB0836"/>
    <w:rsid w:val="00BB17F4"/>
    <w:rsid w:val="00BB1994"/>
    <w:rsid w:val="00BB1DDD"/>
    <w:rsid w:val="00BB1E68"/>
    <w:rsid w:val="00BB2AB8"/>
    <w:rsid w:val="00BB2ED8"/>
    <w:rsid w:val="00BB301D"/>
    <w:rsid w:val="00BB3B54"/>
    <w:rsid w:val="00BB3BC4"/>
    <w:rsid w:val="00BB3D7A"/>
    <w:rsid w:val="00BB4578"/>
    <w:rsid w:val="00BB4873"/>
    <w:rsid w:val="00BB4D47"/>
    <w:rsid w:val="00BB512A"/>
    <w:rsid w:val="00BB5C88"/>
    <w:rsid w:val="00BB6E82"/>
    <w:rsid w:val="00BB7070"/>
    <w:rsid w:val="00BB72DF"/>
    <w:rsid w:val="00BC0478"/>
    <w:rsid w:val="00BC0A1E"/>
    <w:rsid w:val="00BC0B8F"/>
    <w:rsid w:val="00BC13AE"/>
    <w:rsid w:val="00BC1786"/>
    <w:rsid w:val="00BC1D8A"/>
    <w:rsid w:val="00BC35AF"/>
    <w:rsid w:val="00BC3780"/>
    <w:rsid w:val="00BC3972"/>
    <w:rsid w:val="00BC3A1F"/>
    <w:rsid w:val="00BC3A2F"/>
    <w:rsid w:val="00BC4E11"/>
    <w:rsid w:val="00BC57F9"/>
    <w:rsid w:val="00BC5FAB"/>
    <w:rsid w:val="00BC6290"/>
    <w:rsid w:val="00BC62B8"/>
    <w:rsid w:val="00BC706F"/>
    <w:rsid w:val="00BC71D3"/>
    <w:rsid w:val="00BC73AE"/>
    <w:rsid w:val="00BC77E1"/>
    <w:rsid w:val="00BC7E57"/>
    <w:rsid w:val="00BD0132"/>
    <w:rsid w:val="00BD01E6"/>
    <w:rsid w:val="00BD04B4"/>
    <w:rsid w:val="00BD0B9C"/>
    <w:rsid w:val="00BD0D89"/>
    <w:rsid w:val="00BD0D8A"/>
    <w:rsid w:val="00BD1509"/>
    <w:rsid w:val="00BD1B0C"/>
    <w:rsid w:val="00BD2253"/>
    <w:rsid w:val="00BD260E"/>
    <w:rsid w:val="00BD2B47"/>
    <w:rsid w:val="00BD30CB"/>
    <w:rsid w:val="00BD3428"/>
    <w:rsid w:val="00BD3C7F"/>
    <w:rsid w:val="00BD4455"/>
    <w:rsid w:val="00BD4DB1"/>
    <w:rsid w:val="00BD4ED6"/>
    <w:rsid w:val="00BD5177"/>
    <w:rsid w:val="00BD5252"/>
    <w:rsid w:val="00BD603D"/>
    <w:rsid w:val="00BD604C"/>
    <w:rsid w:val="00BD67E5"/>
    <w:rsid w:val="00BD69A1"/>
    <w:rsid w:val="00BD6CBF"/>
    <w:rsid w:val="00BD7578"/>
    <w:rsid w:val="00BD7659"/>
    <w:rsid w:val="00BD77CE"/>
    <w:rsid w:val="00BD7BF0"/>
    <w:rsid w:val="00BD7CE1"/>
    <w:rsid w:val="00BD7F1B"/>
    <w:rsid w:val="00BE14D7"/>
    <w:rsid w:val="00BE2465"/>
    <w:rsid w:val="00BE2CEF"/>
    <w:rsid w:val="00BE38BD"/>
    <w:rsid w:val="00BE45D1"/>
    <w:rsid w:val="00BE4817"/>
    <w:rsid w:val="00BE49B2"/>
    <w:rsid w:val="00BE51F8"/>
    <w:rsid w:val="00BE54CA"/>
    <w:rsid w:val="00BE5D4C"/>
    <w:rsid w:val="00BE6124"/>
    <w:rsid w:val="00BE68FA"/>
    <w:rsid w:val="00BE69F5"/>
    <w:rsid w:val="00BE6BA3"/>
    <w:rsid w:val="00BE7965"/>
    <w:rsid w:val="00BF12B9"/>
    <w:rsid w:val="00BF16CC"/>
    <w:rsid w:val="00BF1857"/>
    <w:rsid w:val="00BF1938"/>
    <w:rsid w:val="00BF1ED8"/>
    <w:rsid w:val="00BF21EE"/>
    <w:rsid w:val="00BF272D"/>
    <w:rsid w:val="00BF294B"/>
    <w:rsid w:val="00BF2B41"/>
    <w:rsid w:val="00BF2D38"/>
    <w:rsid w:val="00BF2DF0"/>
    <w:rsid w:val="00BF30E1"/>
    <w:rsid w:val="00BF400D"/>
    <w:rsid w:val="00BF49CC"/>
    <w:rsid w:val="00BF4BDA"/>
    <w:rsid w:val="00BF53B1"/>
    <w:rsid w:val="00BF5749"/>
    <w:rsid w:val="00BF58C4"/>
    <w:rsid w:val="00BF5C6E"/>
    <w:rsid w:val="00BF5F10"/>
    <w:rsid w:val="00BF611E"/>
    <w:rsid w:val="00BF70A6"/>
    <w:rsid w:val="00BF7565"/>
    <w:rsid w:val="00BF7B4F"/>
    <w:rsid w:val="00BF7FB3"/>
    <w:rsid w:val="00C002C5"/>
    <w:rsid w:val="00C007E0"/>
    <w:rsid w:val="00C0089E"/>
    <w:rsid w:val="00C012A1"/>
    <w:rsid w:val="00C01EC8"/>
    <w:rsid w:val="00C02174"/>
    <w:rsid w:val="00C029D5"/>
    <w:rsid w:val="00C02EE2"/>
    <w:rsid w:val="00C03297"/>
    <w:rsid w:val="00C03779"/>
    <w:rsid w:val="00C037A3"/>
    <w:rsid w:val="00C037EA"/>
    <w:rsid w:val="00C03B58"/>
    <w:rsid w:val="00C04089"/>
    <w:rsid w:val="00C0491A"/>
    <w:rsid w:val="00C04AE5"/>
    <w:rsid w:val="00C0580A"/>
    <w:rsid w:val="00C059F3"/>
    <w:rsid w:val="00C05CA5"/>
    <w:rsid w:val="00C0632B"/>
    <w:rsid w:val="00C06DA8"/>
    <w:rsid w:val="00C079F7"/>
    <w:rsid w:val="00C1066C"/>
    <w:rsid w:val="00C10F08"/>
    <w:rsid w:val="00C117BE"/>
    <w:rsid w:val="00C11F1E"/>
    <w:rsid w:val="00C126B6"/>
    <w:rsid w:val="00C12DCB"/>
    <w:rsid w:val="00C149DB"/>
    <w:rsid w:val="00C14CAB"/>
    <w:rsid w:val="00C15AA3"/>
    <w:rsid w:val="00C15B3E"/>
    <w:rsid w:val="00C16B50"/>
    <w:rsid w:val="00C172C3"/>
    <w:rsid w:val="00C17311"/>
    <w:rsid w:val="00C173BD"/>
    <w:rsid w:val="00C17596"/>
    <w:rsid w:val="00C204CF"/>
    <w:rsid w:val="00C20B7F"/>
    <w:rsid w:val="00C2105A"/>
    <w:rsid w:val="00C21185"/>
    <w:rsid w:val="00C214D0"/>
    <w:rsid w:val="00C22122"/>
    <w:rsid w:val="00C22408"/>
    <w:rsid w:val="00C22905"/>
    <w:rsid w:val="00C22C5B"/>
    <w:rsid w:val="00C22D21"/>
    <w:rsid w:val="00C22E03"/>
    <w:rsid w:val="00C22F78"/>
    <w:rsid w:val="00C24039"/>
    <w:rsid w:val="00C24382"/>
    <w:rsid w:val="00C244C9"/>
    <w:rsid w:val="00C24667"/>
    <w:rsid w:val="00C24DEA"/>
    <w:rsid w:val="00C24E91"/>
    <w:rsid w:val="00C25517"/>
    <w:rsid w:val="00C259D5"/>
    <w:rsid w:val="00C261B4"/>
    <w:rsid w:val="00C26576"/>
    <w:rsid w:val="00C27766"/>
    <w:rsid w:val="00C27D7B"/>
    <w:rsid w:val="00C3004C"/>
    <w:rsid w:val="00C30246"/>
    <w:rsid w:val="00C30734"/>
    <w:rsid w:val="00C30849"/>
    <w:rsid w:val="00C3199F"/>
    <w:rsid w:val="00C31C91"/>
    <w:rsid w:val="00C31CA2"/>
    <w:rsid w:val="00C329C7"/>
    <w:rsid w:val="00C32B4C"/>
    <w:rsid w:val="00C33254"/>
    <w:rsid w:val="00C3370B"/>
    <w:rsid w:val="00C337C1"/>
    <w:rsid w:val="00C3384E"/>
    <w:rsid w:val="00C340D3"/>
    <w:rsid w:val="00C34E7E"/>
    <w:rsid w:val="00C351C0"/>
    <w:rsid w:val="00C35693"/>
    <w:rsid w:val="00C366CB"/>
    <w:rsid w:val="00C367A9"/>
    <w:rsid w:val="00C40CE5"/>
    <w:rsid w:val="00C40EC9"/>
    <w:rsid w:val="00C415D1"/>
    <w:rsid w:val="00C4192A"/>
    <w:rsid w:val="00C421E8"/>
    <w:rsid w:val="00C4252E"/>
    <w:rsid w:val="00C42733"/>
    <w:rsid w:val="00C4315F"/>
    <w:rsid w:val="00C435AB"/>
    <w:rsid w:val="00C44B7B"/>
    <w:rsid w:val="00C45F41"/>
    <w:rsid w:val="00C47167"/>
    <w:rsid w:val="00C476B3"/>
    <w:rsid w:val="00C47751"/>
    <w:rsid w:val="00C503C3"/>
    <w:rsid w:val="00C51EE3"/>
    <w:rsid w:val="00C52401"/>
    <w:rsid w:val="00C525A0"/>
    <w:rsid w:val="00C52ECF"/>
    <w:rsid w:val="00C53334"/>
    <w:rsid w:val="00C53EDE"/>
    <w:rsid w:val="00C53FD6"/>
    <w:rsid w:val="00C545DD"/>
    <w:rsid w:val="00C54719"/>
    <w:rsid w:val="00C547ED"/>
    <w:rsid w:val="00C54C1F"/>
    <w:rsid w:val="00C552C3"/>
    <w:rsid w:val="00C5539C"/>
    <w:rsid w:val="00C55516"/>
    <w:rsid w:val="00C555A3"/>
    <w:rsid w:val="00C559EF"/>
    <w:rsid w:val="00C56202"/>
    <w:rsid w:val="00C5633C"/>
    <w:rsid w:val="00C56CCB"/>
    <w:rsid w:val="00C56F4F"/>
    <w:rsid w:val="00C5718A"/>
    <w:rsid w:val="00C57889"/>
    <w:rsid w:val="00C578DB"/>
    <w:rsid w:val="00C57B35"/>
    <w:rsid w:val="00C60479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4E3D"/>
    <w:rsid w:val="00C64E91"/>
    <w:rsid w:val="00C65061"/>
    <w:rsid w:val="00C6548B"/>
    <w:rsid w:val="00C658AB"/>
    <w:rsid w:val="00C663BF"/>
    <w:rsid w:val="00C66893"/>
    <w:rsid w:val="00C66C03"/>
    <w:rsid w:val="00C66E22"/>
    <w:rsid w:val="00C67020"/>
    <w:rsid w:val="00C67038"/>
    <w:rsid w:val="00C67EFD"/>
    <w:rsid w:val="00C70D29"/>
    <w:rsid w:val="00C714E0"/>
    <w:rsid w:val="00C71631"/>
    <w:rsid w:val="00C71906"/>
    <w:rsid w:val="00C72225"/>
    <w:rsid w:val="00C724E8"/>
    <w:rsid w:val="00C7301F"/>
    <w:rsid w:val="00C7324D"/>
    <w:rsid w:val="00C73E0A"/>
    <w:rsid w:val="00C7469C"/>
    <w:rsid w:val="00C75487"/>
    <w:rsid w:val="00C75861"/>
    <w:rsid w:val="00C759C3"/>
    <w:rsid w:val="00C75A33"/>
    <w:rsid w:val="00C75FC0"/>
    <w:rsid w:val="00C76B88"/>
    <w:rsid w:val="00C76CA5"/>
    <w:rsid w:val="00C77CA7"/>
    <w:rsid w:val="00C77F58"/>
    <w:rsid w:val="00C80480"/>
    <w:rsid w:val="00C8096B"/>
    <w:rsid w:val="00C80BF5"/>
    <w:rsid w:val="00C812C6"/>
    <w:rsid w:val="00C812CB"/>
    <w:rsid w:val="00C81439"/>
    <w:rsid w:val="00C81573"/>
    <w:rsid w:val="00C816E3"/>
    <w:rsid w:val="00C819B6"/>
    <w:rsid w:val="00C81BEB"/>
    <w:rsid w:val="00C81C99"/>
    <w:rsid w:val="00C82753"/>
    <w:rsid w:val="00C828C5"/>
    <w:rsid w:val="00C8323A"/>
    <w:rsid w:val="00C835C9"/>
    <w:rsid w:val="00C83E5E"/>
    <w:rsid w:val="00C852DA"/>
    <w:rsid w:val="00C85695"/>
    <w:rsid w:val="00C85EC0"/>
    <w:rsid w:val="00C86893"/>
    <w:rsid w:val="00C87025"/>
    <w:rsid w:val="00C8741B"/>
    <w:rsid w:val="00C87F55"/>
    <w:rsid w:val="00C90955"/>
    <w:rsid w:val="00C913AC"/>
    <w:rsid w:val="00C91794"/>
    <w:rsid w:val="00C92255"/>
    <w:rsid w:val="00C93A2E"/>
    <w:rsid w:val="00C94DB9"/>
    <w:rsid w:val="00C9544D"/>
    <w:rsid w:val="00C96004"/>
    <w:rsid w:val="00C96A59"/>
    <w:rsid w:val="00C97426"/>
    <w:rsid w:val="00CA0ADF"/>
    <w:rsid w:val="00CA0F79"/>
    <w:rsid w:val="00CA133F"/>
    <w:rsid w:val="00CA21D4"/>
    <w:rsid w:val="00CA2256"/>
    <w:rsid w:val="00CA2B73"/>
    <w:rsid w:val="00CA43C5"/>
    <w:rsid w:val="00CA43CA"/>
    <w:rsid w:val="00CA4883"/>
    <w:rsid w:val="00CA4E1C"/>
    <w:rsid w:val="00CA4FC2"/>
    <w:rsid w:val="00CA531A"/>
    <w:rsid w:val="00CA54D4"/>
    <w:rsid w:val="00CA752A"/>
    <w:rsid w:val="00CB04DA"/>
    <w:rsid w:val="00CB0613"/>
    <w:rsid w:val="00CB06FA"/>
    <w:rsid w:val="00CB071C"/>
    <w:rsid w:val="00CB0E4E"/>
    <w:rsid w:val="00CB0F05"/>
    <w:rsid w:val="00CB1A3A"/>
    <w:rsid w:val="00CB1D8C"/>
    <w:rsid w:val="00CB2486"/>
    <w:rsid w:val="00CB2FB7"/>
    <w:rsid w:val="00CB40DB"/>
    <w:rsid w:val="00CB41FF"/>
    <w:rsid w:val="00CB42D0"/>
    <w:rsid w:val="00CB46A3"/>
    <w:rsid w:val="00CB507F"/>
    <w:rsid w:val="00CB5A02"/>
    <w:rsid w:val="00CB78E0"/>
    <w:rsid w:val="00CB7F96"/>
    <w:rsid w:val="00CC12FB"/>
    <w:rsid w:val="00CC1E9E"/>
    <w:rsid w:val="00CC204F"/>
    <w:rsid w:val="00CC212F"/>
    <w:rsid w:val="00CC2827"/>
    <w:rsid w:val="00CC2CC2"/>
    <w:rsid w:val="00CC3E48"/>
    <w:rsid w:val="00CC3F96"/>
    <w:rsid w:val="00CC45D0"/>
    <w:rsid w:val="00CC4658"/>
    <w:rsid w:val="00CC4A98"/>
    <w:rsid w:val="00CC4DAA"/>
    <w:rsid w:val="00CC4F7B"/>
    <w:rsid w:val="00CC601C"/>
    <w:rsid w:val="00CC61E2"/>
    <w:rsid w:val="00CC6924"/>
    <w:rsid w:val="00CD0048"/>
    <w:rsid w:val="00CD0445"/>
    <w:rsid w:val="00CD060E"/>
    <w:rsid w:val="00CD1052"/>
    <w:rsid w:val="00CD107C"/>
    <w:rsid w:val="00CD10D5"/>
    <w:rsid w:val="00CD17E0"/>
    <w:rsid w:val="00CD1DC8"/>
    <w:rsid w:val="00CD2188"/>
    <w:rsid w:val="00CD23E3"/>
    <w:rsid w:val="00CD2A89"/>
    <w:rsid w:val="00CD3199"/>
    <w:rsid w:val="00CD3848"/>
    <w:rsid w:val="00CD38C9"/>
    <w:rsid w:val="00CD3F6C"/>
    <w:rsid w:val="00CD438C"/>
    <w:rsid w:val="00CD4447"/>
    <w:rsid w:val="00CD4515"/>
    <w:rsid w:val="00CD4819"/>
    <w:rsid w:val="00CD538F"/>
    <w:rsid w:val="00CD5E55"/>
    <w:rsid w:val="00CD6189"/>
    <w:rsid w:val="00CD6AFC"/>
    <w:rsid w:val="00CD710B"/>
    <w:rsid w:val="00CD71C9"/>
    <w:rsid w:val="00CD71EE"/>
    <w:rsid w:val="00CE05F2"/>
    <w:rsid w:val="00CE0629"/>
    <w:rsid w:val="00CE09E6"/>
    <w:rsid w:val="00CE0B1A"/>
    <w:rsid w:val="00CE0CD2"/>
    <w:rsid w:val="00CE0D51"/>
    <w:rsid w:val="00CE0F85"/>
    <w:rsid w:val="00CE1B94"/>
    <w:rsid w:val="00CE1BA7"/>
    <w:rsid w:val="00CE21FE"/>
    <w:rsid w:val="00CE225C"/>
    <w:rsid w:val="00CE229B"/>
    <w:rsid w:val="00CE2539"/>
    <w:rsid w:val="00CE2A28"/>
    <w:rsid w:val="00CE2E71"/>
    <w:rsid w:val="00CE316A"/>
    <w:rsid w:val="00CE34DC"/>
    <w:rsid w:val="00CE430A"/>
    <w:rsid w:val="00CE4C65"/>
    <w:rsid w:val="00CE4D0E"/>
    <w:rsid w:val="00CE5CCB"/>
    <w:rsid w:val="00CE5D29"/>
    <w:rsid w:val="00CE5F66"/>
    <w:rsid w:val="00CE61D2"/>
    <w:rsid w:val="00CE7308"/>
    <w:rsid w:val="00CE7A51"/>
    <w:rsid w:val="00CE7D92"/>
    <w:rsid w:val="00CF02FF"/>
    <w:rsid w:val="00CF15C3"/>
    <w:rsid w:val="00CF1856"/>
    <w:rsid w:val="00CF1985"/>
    <w:rsid w:val="00CF1B22"/>
    <w:rsid w:val="00CF1B7C"/>
    <w:rsid w:val="00CF1BE4"/>
    <w:rsid w:val="00CF1C9C"/>
    <w:rsid w:val="00CF2A20"/>
    <w:rsid w:val="00CF2EFA"/>
    <w:rsid w:val="00CF41D4"/>
    <w:rsid w:val="00CF42ED"/>
    <w:rsid w:val="00CF46AC"/>
    <w:rsid w:val="00CF4871"/>
    <w:rsid w:val="00CF4946"/>
    <w:rsid w:val="00CF4AB5"/>
    <w:rsid w:val="00CF5007"/>
    <w:rsid w:val="00CF53B9"/>
    <w:rsid w:val="00CF545B"/>
    <w:rsid w:val="00CF5557"/>
    <w:rsid w:val="00CF583F"/>
    <w:rsid w:val="00CF61A8"/>
    <w:rsid w:val="00CF6596"/>
    <w:rsid w:val="00CF6782"/>
    <w:rsid w:val="00CF67BC"/>
    <w:rsid w:val="00CF6CCB"/>
    <w:rsid w:val="00CF6D2C"/>
    <w:rsid w:val="00CF70A9"/>
    <w:rsid w:val="00CF71D5"/>
    <w:rsid w:val="00CF7452"/>
    <w:rsid w:val="00D0138A"/>
    <w:rsid w:val="00D028D0"/>
    <w:rsid w:val="00D02F36"/>
    <w:rsid w:val="00D034CE"/>
    <w:rsid w:val="00D034DA"/>
    <w:rsid w:val="00D03C49"/>
    <w:rsid w:val="00D04867"/>
    <w:rsid w:val="00D0545F"/>
    <w:rsid w:val="00D05548"/>
    <w:rsid w:val="00D05CA9"/>
    <w:rsid w:val="00D05DFF"/>
    <w:rsid w:val="00D05E82"/>
    <w:rsid w:val="00D062F7"/>
    <w:rsid w:val="00D06824"/>
    <w:rsid w:val="00D06CC9"/>
    <w:rsid w:val="00D0740D"/>
    <w:rsid w:val="00D07520"/>
    <w:rsid w:val="00D07A39"/>
    <w:rsid w:val="00D07B88"/>
    <w:rsid w:val="00D10473"/>
    <w:rsid w:val="00D11A99"/>
    <w:rsid w:val="00D11FA0"/>
    <w:rsid w:val="00D1295E"/>
    <w:rsid w:val="00D12F51"/>
    <w:rsid w:val="00D130A5"/>
    <w:rsid w:val="00D13155"/>
    <w:rsid w:val="00D13350"/>
    <w:rsid w:val="00D13858"/>
    <w:rsid w:val="00D13A73"/>
    <w:rsid w:val="00D14735"/>
    <w:rsid w:val="00D147E7"/>
    <w:rsid w:val="00D14918"/>
    <w:rsid w:val="00D151F7"/>
    <w:rsid w:val="00D16140"/>
    <w:rsid w:val="00D16644"/>
    <w:rsid w:val="00D16BDC"/>
    <w:rsid w:val="00D16E6A"/>
    <w:rsid w:val="00D17187"/>
    <w:rsid w:val="00D17295"/>
    <w:rsid w:val="00D17ABE"/>
    <w:rsid w:val="00D2002A"/>
    <w:rsid w:val="00D20230"/>
    <w:rsid w:val="00D2112A"/>
    <w:rsid w:val="00D222F9"/>
    <w:rsid w:val="00D226A0"/>
    <w:rsid w:val="00D22875"/>
    <w:rsid w:val="00D228CF"/>
    <w:rsid w:val="00D229DE"/>
    <w:rsid w:val="00D22EAD"/>
    <w:rsid w:val="00D230C3"/>
    <w:rsid w:val="00D238F5"/>
    <w:rsid w:val="00D23C5D"/>
    <w:rsid w:val="00D2441A"/>
    <w:rsid w:val="00D24E68"/>
    <w:rsid w:val="00D2540B"/>
    <w:rsid w:val="00D254E6"/>
    <w:rsid w:val="00D25CDD"/>
    <w:rsid w:val="00D2674D"/>
    <w:rsid w:val="00D271E5"/>
    <w:rsid w:val="00D27D99"/>
    <w:rsid w:val="00D31191"/>
    <w:rsid w:val="00D313A0"/>
    <w:rsid w:val="00D31ED1"/>
    <w:rsid w:val="00D31F00"/>
    <w:rsid w:val="00D31FA1"/>
    <w:rsid w:val="00D32CEC"/>
    <w:rsid w:val="00D333C9"/>
    <w:rsid w:val="00D3344B"/>
    <w:rsid w:val="00D3367D"/>
    <w:rsid w:val="00D338ED"/>
    <w:rsid w:val="00D33963"/>
    <w:rsid w:val="00D33B69"/>
    <w:rsid w:val="00D34C90"/>
    <w:rsid w:val="00D34E84"/>
    <w:rsid w:val="00D34FD4"/>
    <w:rsid w:val="00D35F80"/>
    <w:rsid w:val="00D36AB9"/>
    <w:rsid w:val="00D37602"/>
    <w:rsid w:val="00D3762C"/>
    <w:rsid w:val="00D37E73"/>
    <w:rsid w:val="00D40065"/>
    <w:rsid w:val="00D40762"/>
    <w:rsid w:val="00D40C1C"/>
    <w:rsid w:val="00D40E4B"/>
    <w:rsid w:val="00D41048"/>
    <w:rsid w:val="00D411FE"/>
    <w:rsid w:val="00D412CB"/>
    <w:rsid w:val="00D41A57"/>
    <w:rsid w:val="00D422FF"/>
    <w:rsid w:val="00D42788"/>
    <w:rsid w:val="00D42D6A"/>
    <w:rsid w:val="00D430CE"/>
    <w:rsid w:val="00D431E1"/>
    <w:rsid w:val="00D436D3"/>
    <w:rsid w:val="00D438E1"/>
    <w:rsid w:val="00D439E1"/>
    <w:rsid w:val="00D43C2E"/>
    <w:rsid w:val="00D4423E"/>
    <w:rsid w:val="00D444CF"/>
    <w:rsid w:val="00D45547"/>
    <w:rsid w:val="00D460A8"/>
    <w:rsid w:val="00D46412"/>
    <w:rsid w:val="00D469E8"/>
    <w:rsid w:val="00D46BE2"/>
    <w:rsid w:val="00D47651"/>
    <w:rsid w:val="00D47D7E"/>
    <w:rsid w:val="00D5012A"/>
    <w:rsid w:val="00D50268"/>
    <w:rsid w:val="00D50471"/>
    <w:rsid w:val="00D51C0A"/>
    <w:rsid w:val="00D51DBE"/>
    <w:rsid w:val="00D51E6F"/>
    <w:rsid w:val="00D528EA"/>
    <w:rsid w:val="00D52B7C"/>
    <w:rsid w:val="00D53348"/>
    <w:rsid w:val="00D533BE"/>
    <w:rsid w:val="00D5344C"/>
    <w:rsid w:val="00D53A22"/>
    <w:rsid w:val="00D53F07"/>
    <w:rsid w:val="00D541BE"/>
    <w:rsid w:val="00D545B5"/>
    <w:rsid w:val="00D54A56"/>
    <w:rsid w:val="00D54B93"/>
    <w:rsid w:val="00D559CC"/>
    <w:rsid w:val="00D55BDD"/>
    <w:rsid w:val="00D55F30"/>
    <w:rsid w:val="00D5623F"/>
    <w:rsid w:val="00D572B9"/>
    <w:rsid w:val="00D577DD"/>
    <w:rsid w:val="00D577F3"/>
    <w:rsid w:val="00D57B45"/>
    <w:rsid w:val="00D600C2"/>
    <w:rsid w:val="00D603D9"/>
    <w:rsid w:val="00D603FF"/>
    <w:rsid w:val="00D60866"/>
    <w:rsid w:val="00D613D6"/>
    <w:rsid w:val="00D61E0A"/>
    <w:rsid w:val="00D61F03"/>
    <w:rsid w:val="00D62356"/>
    <w:rsid w:val="00D626D9"/>
    <w:rsid w:val="00D626E1"/>
    <w:rsid w:val="00D62D4F"/>
    <w:rsid w:val="00D62D92"/>
    <w:rsid w:val="00D62DB8"/>
    <w:rsid w:val="00D62DBB"/>
    <w:rsid w:val="00D630C3"/>
    <w:rsid w:val="00D634F1"/>
    <w:rsid w:val="00D63782"/>
    <w:rsid w:val="00D63B59"/>
    <w:rsid w:val="00D63C3F"/>
    <w:rsid w:val="00D63DCF"/>
    <w:rsid w:val="00D63FF3"/>
    <w:rsid w:val="00D64544"/>
    <w:rsid w:val="00D64853"/>
    <w:rsid w:val="00D64A4C"/>
    <w:rsid w:val="00D64E0C"/>
    <w:rsid w:val="00D64FF8"/>
    <w:rsid w:val="00D650BC"/>
    <w:rsid w:val="00D6588A"/>
    <w:rsid w:val="00D66390"/>
    <w:rsid w:val="00D66E01"/>
    <w:rsid w:val="00D672DD"/>
    <w:rsid w:val="00D674AE"/>
    <w:rsid w:val="00D67DB1"/>
    <w:rsid w:val="00D70034"/>
    <w:rsid w:val="00D705BD"/>
    <w:rsid w:val="00D707DD"/>
    <w:rsid w:val="00D7210D"/>
    <w:rsid w:val="00D726EE"/>
    <w:rsid w:val="00D731B2"/>
    <w:rsid w:val="00D73592"/>
    <w:rsid w:val="00D73677"/>
    <w:rsid w:val="00D736DA"/>
    <w:rsid w:val="00D73C08"/>
    <w:rsid w:val="00D74062"/>
    <w:rsid w:val="00D7430D"/>
    <w:rsid w:val="00D74BED"/>
    <w:rsid w:val="00D74F41"/>
    <w:rsid w:val="00D75A9D"/>
    <w:rsid w:val="00D75C1F"/>
    <w:rsid w:val="00D75C4D"/>
    <w:rsid w:val="00D75E09"/>
    <w:rsid w:val="00D75E85"/>
    <w:rsid w:val="00D75F1F"/>
    <w:rsid w:val="00D76C3A"/>
    <w:rsid w:val="00D7738B"/>
    <w:rsid w:val="00D77933"/>
    <w:rsid w:val="00D77C05"/>
    <w:rsid w:val="00D80055"/>
    <w:rsid w:val="00D80837"/>
    <w:rsid w:val="00D81519"/>
    <w:rsid w:val="00D81FDB"/>
    <w:rsid w:val="00D82119"/>
    <w:rsid w:val="00D82BC7"/>
    <w:rsid w:val="00D82D71"/>
    <w:rsid w:val="00D82D84"/>
    <w:rsid w:val="00D839E6"/>
    <w:rsid w:val="00D84139"/>
    <w:rsid w:val="00D84543"/>
    <w:rsid w:val="00D84E4A"/>
    <w:rsid w:val="00D85D7C"/>
    <w:rsid w:val="00D85E87"/>
    <w:rsid w:val="00D87782"/>
    <w:rsid w:val="00D87849"/>
    <w:rsid w:val="00D87B62"/>
    <w:rsid w:val="00D90E02"/>
    <w:rsid w:val="00D90E67"/>
    <w:rsid w:val="00D9103F"/>
    <w:rsid w:val="00D91484"/>
    <w:rsid w:val="00D92192"/>
    <w:rsid w:val="00D924BB"/>
    <w:rsid w:val="00D927FE"/>
    <w:rsid w:val="00D92CAF"/>
    <w:rsid w:val="00D936AE"/>
    <w:rsid w:val="00D948A6"/>
    <w:rsid w:val="00D94D17"/>
    <w:rsid w:val="00D94F66"/>
    <w:rsid w:val="00D950CA"/>
    <w:rsid w:val="00D9593E"/>
    <w:rsid w:val="00D95982"/>
    <w:rsid w:val="00D959A5"/>
    <w:rsid w:val="00D95A0B"/>
    <w:rsid w:val="00D95D27"/>
    <w:rsid w:val="00D95D7E"/>
    <w:rsid w:val="00D95FB7"/>
    <w:rsid w:val="00D9687D"/>
    <w:rsid w:val="00D96BFE"/>
    <w:rsid w:val="00D96EBC"/>
    <w:rsid w:val="00D9755B"/>
    <w:rsid w:val="00D97A92"/>
    <w:rsid w:val="00D97BCA"/>
    <w:rsid w:val="00D97EAB"/>
    <w:rsid w:val="00D97F40"/>
    <w:rsid w:val="00DA009B"/>
    <w:rsid w:val="00DA03FD"/>
    <w:rsid w:val="00DA079E"/>
    <w:rsid w:val="00DA0F41"/>
    <w:rsid w:val="00DA1191"/>
    <w:rsid w:val="00DA14FA"/>
    <w:rsid w:val="00DA1B67"/>
    <w:rsid w:val="00DA26C7"/>
    <w:rsid w:val="00DA300F"/>
    <w:rsid w:val="00DA351A"/>
    <w:rsid w:val="00DA3864"/>
    <w:rsid w:val="00DA5168"/>
    <w:rsid w:val="00DA53AC"/>
    <w:rsid w:val="00DA5911"/>
    <w:rsid w:val="00DA5EB7"/>
    <w:rsid w:val="00DA70D0"/>
    <w:rsid w:val="00DA7145"/>
    <w:rsid w:val="00DA722E"/>
    <w:rsid w:val="00DA73C4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223B"/>
    <w:rsid w:val="00DB230F"/>
    <w:rsid w:val="00DB23BC"/>
    <w:rsid w:val="00DB320B"/>
    <w:rsid w:val="00DB33A5"/>
    <w:rsid w:val="00DB398E"/>
    <w:rsid w:val="00DB3D65"/>
    <w:rsid w:val="00DB3E46"/>
    <w:rsid w:val="00DB4127"/>
    <w:rsid w:val="00DB42A1"/>
    <w:rsid w:val="00DB5356"/>
    <w:rsid w:val="00DB58BA"/>
    <w:rsid w:val="00DB653A"/>
    <w:rsid w:val="00DB7960"/>
    <w:rsid w:val="00DC02A3"/>
    <w:rsid w:val="00DC053A"/>
    <w:rsid w:val="00DC0ED8"/>
    <w:rsid w:val="00DC1113"/>
    <w:rsid w:val="00DC1A47"/>
    <w:rsid w:val="00DC1F36"/>
    <w:rsid w:val="00DC2AAB"/>
    <w:rsid w:val="00DC2F23"/>
    <w:rsid w:val="00DC323F"/>
    <w:rsid w:val="00DC35FA"/>
    <w:rsid w:val="00DC37CD"/>
    <w:rsid w:val="00DC4C05"/>
    <w:rsid w:val="00DC4CB9"/>
    <w:rsid w:val="00DC5BE4"/>
    <w:rsid w:val="00DC5EB1"/>
    <w:rsid w:val="00DC690A"/>
    <w:rsid w:val="00DC6F12"/>
    <w:rsid w:val="00DC76E7"/>
    <w:rsid w:val="00DC78A4"/>
    <w:rsid w:val="00DC7B92"/>
    <w:rsid w:val="00DC7BD1"/>
    <w:rsid w:val="00DD03C0"/>
    <w:rsid w:val="00DD0731"/>
    <w:rsid w:val="00DD0F4B"/>
    <w:rsid w:val="00DD113D"/>
    <w:rsid w:val="00DD152A"/>
    <w:rsid w:val="00DD1BE3"/>
    <w:rsid w:val="00DD1C14"/>
    <w:rsid w:val="00DD2F3B"/>
    <w:rsid w:val="00DD3018"/>
    <w:rsid w:val="00DD323D"/>
    <w:rsid w:val="00DD3770"/>
    <w:rsid w:val="00DD39B8"/>
    <w:rsid w:val="00DD3BE5"/>
    <w:rsid w:val="00DD4213"/>
    <w:rsid w:val="00DD43D0"/>
    <w:rsid w:val="00DD4B3A"/>
    <w:rsid w:val="00DD5462"/>
    <w:rsid w:val="00DD56A3"/>
    <w:rsid w:val="00DD5CB8"/>
    <w:rsid w:val="00DD6071"/>
    <w:rsid w:val="00DD63A9"/>
    <w:rsid w:val="00DD63DD"/>
    <w:rsid w:val="00DD645E"/>
    <w:rsid w:val="00DD6F4C"/>
    <w:rsid w:val="00DD73E6"/>
    <w:rsid w:val="00DD79D0"/>
    <w:rsid w:val="00DE3456"/>
    <w:rsid w:val="00DE3678"/>
    <w:rsid w:val="00DE40FE"/>
    <w:rsid w:val="00DE4144"/>
    <w:rsid w:val="00DE4BFC"/>
    <w:rsid w:val="00DE5700"/>
    <w:rsid w:val="00DE59B5"/>
    <w:rsid w:val="00DE5A67"/>
    <w:rsid w:val="00DE5D0E"/>
    <w:rsid w:val="00DE6164"/>
    <w:rsid w:val="00DE77E5"/>
    <w:rsid w:val="00DE7824"/>
    <w:rsid w:val="00DF005B"/>
    <w:rsid w:val="00DF00D8"/>
    <w:rsid w:val="00DF012D"/>
    <w:rsid w:val="00DF0879"/>
    <w:rsid w:val="00DF0B34"/>
    <w:rsid w:val="00DF0C6A"/>
    <w:rsid w:val="00DF101A"/>
    <w:rsid w:val="00DF1169"/>
    <w:rsid w:val="00DF11E3"/>
    <w:rsid w:val="00DF16B0"/>
    <w:rsid w:val="00DF1857"/>
    <w:rsid w:val="00DF1B9C"/>
    <w:rsid w:val="00DF1BFC"/>
    <w:rsid w:val="00DF1DEA"/>
    <w:rsid w:val="00DF273F"/>
    <w:rsid w:val="00DF2AEB"/>
    <w:rsid w:val="00DF2CD7"/>
    <w:rsid w:val="00DF2FC3"/>
    <w:rsid w:val="00DF308A"/>
    <w:rsid w:val="00DF31CF"/>
    <w:rsid w:val="00DF3427"/>
    <w:rsid w:val="00DF37CC"/>
    <w:rsid w:val="00DF38C5"/>
    <w:rsid w:val="00DF4777"/>
    <w:rsid w:val="00DF4CB0"/>
    <w:rsid w:val="00DF4FEF"/>
    <w:rsid w:val="00DF505D"/>
    <w:rsid w:val="00DF5110"/>
    <w:rsid w:val="00DF516E"/>
    <w:rsid w:val="00DF57BA"/>
    <w:rsid w:val="00DF5AD7"/>
    <w:rsid w:val="00DF628C"/>
    <w:rsid w:val="00DF6BEF"/>
    <w:rsid w:val="00DF6CDC"/>
    <w:rsid w:val="00DF74E8"/>
    <w:rsid w:val="00DF7611"/>
    <w:rsid w:val="00DF779E"/>
    <w:rsid w:val="00E00164"/>
    <w:rsid w:val="00E00CEE"/>
    <w:rsid w:val="00E016F4"/>
    <w:rsid w:val="00E01C2F"/>
    <w:rsid w:val="00E02610"/>
    <w:rsid w:val="00E039C2"/>
    <w:rsid w:val="00E03DDC"/>
    <w:rsid w:val="00E040F8"/>
    <w:rsid w:val="00E0481F"/>
    <w:rsid w:val="00E0525F"/>
    <w:rsid w:val="00E05B5E"/>
    <w:rsid w:val="00E05DF8"/>
    <w:rsid w:val="00E06020"/>
    <w:rsid w:val="00E06723"/>
    <w:rsid w:val="00E06973"/>
    <w:rsid w:val="00E06C0A"/>
    <w:rsid w:val="00E07D8A"/>
    <w:rsid w:val="00E1005A"/>
    <w:rsid w:val="00E10643"/>
    <w:rsid w:val="00E10C17"/>
    <w:rsid w:val="00E11371"/>
    <w:rsid w:val="00E1249C"/>
    <w:rsid w:val="00E12591"/>
    <w:rsid w:val="00E12F2F"/>
    <w:rsid w:val="00E13DC7"/>
    <w:rsid w:val="00E13E49"/>
    <w:rsid w:val="00E142FE"/>
    <w:rsid w:val="00E146FD"/>
    <w:rsid w:val="00E16307"/>
    <w:rsid w:val="00E16382"/>
    <w:rsid w:val="00E16690"/>
    <w:rsid w:val="00E16FF8"/>
    <w:rsid w:val="00E17227"/>
    <w:rsid w:val="00E17284"/>
    <w:rsid w:val="00E1790C"/>
    <w:rsid w:val="00E17CBD"/>
    <w:rsid w:val="00E207A1"/>
    <w:rsid w:val="00E20F14"/>
    <w:rsid w:val="00E21315"/>
    <w:rsid w:val="00E215F0"/>
    <w:rsid w:val="00E21970"/>
    <w:rsid w:val="00E21EF3"/>
    <w:rsid w:val="00E228B3"/>
    <w:rsid w:val="00E22B61"/>
    <w:rsid w:val="00E2368E"/>
    <w:rsid w:val="00E23F4D"/>
    <w:rsid w:val="00E240B5"/>
    <w:rsid w:val="00E2433C"/>
    <w:rsid w:val="00E2478C"/>
    <w:rsid w:val="00E24D2A"/>
    <w:rsid w:val="00E24F0C"/>
    <w:rsid w:val="00E2558F"/>
    <w:rsid w:val="00E25700"/>
    <w:rsid w:val="00E263BC"/>
    <w:rsid w:val="00E26569"/>
    <w:rsid w:val="00E265BD"/>
    <w:rsid w:val="00E266F4"/>
    <w:rsid w:val="00E26773"/>
    <w:rsid w:val="00E26915"/>
    <w:rsid w:val="00E2762A"/>
    <w:rsid w:val="00E27886"/>
    <w:rsid w:val="00E279F5"/>
    <w:rsid w:val="00E27AE1"/>
    <w:rsid w:val="00E3022E"/>
    <w:rsid w:val="00E307E0"/>
    <w:rsid w:val="00E30D33"/>
    <w:rsid w:val="00E313A3"/>
    <w:rsid w:val="00E31707"/>
    <w:rsid w:val="00E318BC"/>
    <w:rsid w:val="00E31A1E"/>
    <w:rsid w:val="00E32141"/>
    <w:rsid w:val="00E32174"/>
    <w:rsid w:val="00E32585"/>
    <w:rsid w:val="00E32A31"/>
    <w:rsid w:val="00E32A60"/>
    <w:rsid w:val="00E32FBC"/>
    <w:rsid w:val="00E331A2"/>
    <w:rsid w:val="00E3405C"/>
    <w:rsid w:val="00E34105"/>
    <w:rsid w:val="00E34991"/>
    <w:rsid w:val="00E34DA7"/>
    <w:rsid w:val="00E34EDA"/>
    <w:rsid w:val="00E360B7"/>
    <w:rsid w:val="00E36430"/>
    <w:rsid w:val="00E36C98"/>
    <w:rsid w:val="00E37302"/>
    <w:rsid w:val="00E37746"/>
    <w:rsid w:val="00E3793F"/>
    <w:rsid w:val="00E37A8D"/>
    <w:rsid w:val="00E37B62"/>
    <w:rsid w:val="00E400ED"/>
    <w:rsid w:val="00E4135D"/>
    <w:rsid w:val="00E4169E"/>
    <w:rsid w:val="00E41D55"/>
    <w:rsid w:val="00E41FB5"/>
    <w:rsid w:val="00E42325"/>
    <w:rsid w:val="00E4252C"/>
    <w:rsid w:val="00E42DDC"/>
    <w:rsid w:val="00E434C1"/>
    <w:rsid w:val="00E43C8F"/>
    <w:rsid w:val="00E43D1D"/>
    <w:rsid w:val="00E449DD"/>
    <w:rsid w:val="00E44B31"/>
    <w:rsid w:val="00E454D9"/>
    <w:rsid w:val="00E45919"/>
    <w:rsid w:val="00E45EB8"/>
    <w:rsid w:val="00E46258"/>
    <w:rsid w:val="00E46482"/>
    <w:rsid w:val="00E4778F"/>
    <w:rsid w:val="00E47B2A"/>
    <w:rsid w:val="00E47BD3"/>
    <w:rsid w:val="00E504F9"/>
    <w:rsid w:val="00E50BAD"/>
    <w:rsid w:val="00E50C8B"/>
    <w:rsid w:val="00E510CE"/>
    <w:rsid w:val="00E51518"/>
    <w:rsid w:val="00E51543"/>
    <w:rsid w:val="00E515E7"/>
    <w:rsid w:val="00E51915"/>
    <w:rsid w:val="00E51A52"/>
    <w:rsid w:val="00E52E4B"/>
    <w:rsid w:val="00E54141"/>
    <w:rsid w:val="00E55AAB"/>
    <w:rsid w:val="00E55D8A"/>
    <w:rsid w:val="00E561C6"/>
    <w:rsid w:val="00E56B10"/>
    <w:rsid w:val="00E571B0"/>
    <w:rsid w:val="00E572B0"/>
    <w:rsid w:val="00E57ED3"/>
    <w:rsid w:val="00E60D47"/>
    <w:rsid w:val="00E61042"/>
    <w:rsid w:val="00E61407"/>
    <w:rsid w:val="00E61543"/>
    <w:rsid w:val="00E61C6F"/>
    <w:rsid w:val="00E62296"/>
    <w:rsid w:val="00E6242E"/>
    <w:rsid w:val="00E6326A"/>
    <w:rsid w:val="00E63593"/>
    <w:rsid w:val="00E638E8"/>
    <w:rsid w:val="00E63ADC"/>
    <w:rsid w:val="00E63E6F"/>
    <w:rsid w:val="00E6462C"/>
    <w:rsid w:val="00E646DE"/>
    <w:rsid w:val="00E64968"/>
    <w:rsid w:val="00E65044"/>
    <w:rsid w:val="00E65190"/>
    <w:rsid w:val="00E65589"/>
    <w:rsid w:val="00E666CC"/>
    <w:rsid w:val="00E66733"/>
    <w:rsid w:val="00E66919"/>
    <w:rsid w:val="00E66B6C"/>
    <w:rsid w:val="00E67FE3"/>
    <w:rsid w:val="00E7029A"/>
    <w:rsid w:val="00E709B8"/>
    <w:rsid w:val="00E7187A"/>
    <w:rsid w:val="00E71A37"/>
    <w:rsid w:val="00E73C44"/>
    <w:rsid w:val="00E74744"/>
    <w:rsid w:val="00E7495E"/>
    <w:rsid w:val="00E74965"/>
    <w:rsid w:val="00E75296"/>
    <w:rsid w:val="00E75707"/>
    <w:rsid w:val="00E75D4C"/>
    <w:rsid w:val="00E762C6"/>
    <w:rsid w:val="00E76410"/>
    <w:rsid w:val="00E7654F"/>
    <w:rsid w:val="00E767A7"/>
    <w:rsid w:val="00E7755B"/>
    <w:rsid w:val="00E77CF8"/>
    <w:rsid w:val="00E77F9A"/>
    <w:rsid w:val="00E80347"/>
    <w:rsid w:val="00E80B86"/>
    <w:rsid w:val="00E814A0"/>
    <w:rsid w:val="00E81657"/>
    <w:rsid w:val="00E81C17"/>
    <w:rsid w:val="00E826AF"/>
    <w:rsid w:val="00E82B2A"/>
    <w:rsid w:val="00E830AE"/>
    <w:rsid w:val="00E832B4"/>
    <w:rsid w:val="00E83F18"/>
    <w:rsid w:val="00E83FB7"/>
    <w:rsid w:val="00E84394"/>
    <w:rsid w:val="00E8470B"/>
    <w:rsid w:val="00E84A1A"/>
    <w:rsid w:val="00E84A8F"/>
    <w:rsid w:val="00E84CDC"/>
    <w:rsid w:val="00E850A3"/>
    <w:rsid w:val="00E850D9"/>
    <w:rsid w:val="00E8548E"/>
    <w:rsid w:val="00E85704"/>
    <w:rsid w:val="00E86754"/>
    <w:rsid w:val="00E86CA4"/>
    <w:rsid w:val="00E87D16"/>
    <w:rsid w:val="00E9174D"/>
    <w:rsid w:val="00E91972"/>
    <w:rsid w:val="00E91AF2"/>
    <w:rsid w:val="00E91E8E"/>
    <w:rsid w:val="00E920B2"/>
    <w:rsid w:val="00E92328"/>
    <w:rsid w:val="00E924CF"/>
    <w:rsid w:val="00E92B12"/>
    <w:rsid w:val="00E92C20"/>
    <w:rsid w:val="00E92C2D"/>
    <w:rsid w:val="00E92F0F"/>
    <w:rsid w:val="00E93423"/>
    <w:rsid w:val="00E93755"/>
    <w:rsid w:val="00E940CF"/>
    <w:rsid w:val="00E949FD"/>
    <w:rsid w:val="00E94B4D"/>
    <w:rsid w:val="00E9533B"/>
    <w:rsid w:val="00E953D3"/>
    <w:rsid w:val="00E95477"/>
    <w:rsid w:val="00E95CE2"/>
    <w:rsid w:val="00E9607C"/>
    <w:rsid w:val="00E962F8"/>
    <w:rsid w:val="00E96D54"/>
    <w:rsid w:val="00E96DAC"/>
    <w:rsid w:val="00E97321"/>
    <w:rsid w:val="00E97435"/>
    <w:rsid w:val="00E97C34"/>
    <w:rsid w:val="00E97FC3"/>
    <w:rsid w:val="00EA076F"/>
    <w:rsid w:val="00EA0D26"/>
    <w:rsid w:val="00EA1164"/>
    <w:rsid w:val="00EA153A"/>
    <w:rsid w:val="00EA23F4"/>
    <w:rsid w:val="00EA24EE"/>
    <w:rsid w:val="00EA2B7A"/>
    <w:rsid w:val="00EA32A1"/>
    <w:rsid w:val="00EA36E4"/>
    <w:rsid w:val="00EA3BA8"/>
    <w:rsid w:val="00EA459C"/>
    <w:rsid w:val="00EA4F87"/>
    <w:rsid w:val="00EA50B9"/>
    <w:rsid w:val="00EA519B"/>
    <w:rsid w:val="00EA5343"/>
    <w:rsid w:val="00EA631D"/>
    <w:rsid w:val="00EA661F"/>
    <w:rsid w:val="00EA7AF6"/>
    <w:rsid w:val="00EA7FDC"/>
    <w:rsid w:val="00EB0279"/>
    <w:rsid w:val="00EB0869"/>
    <w:rsid w:val="00EB0A9B"/>
    <w:rsid w:val="00EB0AAA"/>
    <w:rsid w:val="00EB105B"/>
    <w:rsid w:val="00EB1338"/>
    <w:rsid w:val="00EB1549"/>
    <w:rsid w:val="00EB1A9A"/>
    <w:rsid w:val="00EB1AC4"/>
    <w:rsid w:val="00EB2C0C"/>
    <w:rsid w:val="00EB2F14"/>
    <w:rsid w:val="00EB36C9"/>
    <w:rsid w:val="00EB4BEF"/>
    <w:rsid w:val="00EB4BFA"/>
    <w:rsid w:val="00EB4D13"/>
    <w:rsid w:val="00EB4F49"/>
    <w:rsid w:val="00EB50CC"/>
    <w:rsid w:val="00EB56E6"/>
    <w:rsid w:val="00EB5791"/>
    <w:rsid w:val="00EB595A"/>
    <w:rsid w:val="00EB5A47"/>
    <w:rsid w:val="00EB5B1F"/>
    <w:rsid w:val="00EB644D"/>
    <w:rsid w:val="00EB6A76"/>
    <w:rsid w:val="00EB6EDA"/>
    <w:rsid w:val="00EB6F94"/>
    <w:rsid w:val="00EB73A4"/>
    <w:rsid w:val="00EB7626"/>
    <w:rsid w:val="00EB7E63"/>
    <w:rsid w:val="00EB7FA4"/>
    <w:rsid w:val="00EC0130"/>
    <w:rsid w:val="00EC04A4"/>
    <w:rsid w:val="00EC16DE"/>
    <w:rsid w:val="00EC18C0"/>
    <w:rsid w:val="00EC1BA2"/>
    <w:rsid w:val="00EC1CE3"/>
    <w:rsid w:val="00EC265A"/>
    <w:rsid w:val="00EC2826"/>
    <w:rsid w:val="00EC289F"/>
    <w:rsid w:val="00EC3114"/>
    <w:rsid w:val="00EC3312"/>
    <w:rsid w:val="00EC3316"/>
    <w:rsid w:val="00EC4948"/>
    <w:rsid w:val="00EC4E8A"/>
    <w:rsid w:val="00EC5933"/>
    <w:rsid w:val="00EC5B25"/>
    <w:rsid w:val="00EC5EDD"/>
    <w:rsid w:val="00EC5FF2"/>
    <w:rsid w:val="00EC6313"/>
    <w:rsid w:val="00EC6678"/>
    <w:rsid w:val="00EC6CCD"/>
    <w:rsid w:val="00EC76F7"/>
    <w:rsid w:val="00ED0040"/>
    <w:rsid w:val="00ED0CF3"/>
    <w:rsid w:val="00ED0DEA"/>
    <w:rsid w:val="00ED19A9"/>
    <w:rsid w:val="00ED2991"/>
    <w:rsid w:val="00ED29B4"/>
    <w:rsid w:val="00ED4104"/>
    <w:rsid w:val="00ED44C2"/>
    <w:rsid w:val="00ED49CF"/>
    <w:rsid w:val="00ED5218"/>
    <w:rsid w:val="00ED5415"/>
    <w:rsid w:val="00ED59A1"/>
    <w:rsid w:val="00ED5C4B"/>
    <w:rsid w:val="00ED6955"/>
    <w:rsid w:val="00ED6FDB"/>
    <w:rsid w:val="00ED738E"/>
    <w:rsid w:val="00EE0D68"/>
    <w:rsid w:val="00EE0DD3"/>
    <w:rsid w:val="00EE10A4"/>
    <w:rsid w:val="00EE11AD"/>
    <w:rsid w:val="00EE18EC"/>
    <w:rsid w:val="00EE3B8A"/>
    <w:rsid w:val="00EE4175"/>
    <w:rsid w:val="00EE4C28"/>
    <w:rsid w:val="00EE4DD3"/>
    <w:rsid w:val="00EE5B91"/>
    <w:rsid w:val="00EE67D9"/>
    <w:rsid w:val="00EE6AB2"/>
    <w:rsid w:val="00EE6DBF"/>
    <w:rsid w:val="00EE712F"/>
    <w:rsid w:val="00EE737E"/>
    <w:rsid w:val="00EE7B86"/>
    <w:rsid w:val="00EE7D17"/>
    <w:rsid w:val="00EE7DD2"/>
    <w:rsid w:val="00EF1D7F"/>
    <w:rsid w:val="00EF1FDD"/>
    <w:rsid w:val="00EF2B55"/>
    <w:rsid w:val="00EF2FEA"/>
    <w:rsid w:val="00EF303C"/>
    <w:rsid w:val="00EF3221"/>
    <w:rsid w:val="00EF38BD"/>
    <w:rsid w:val="00EF3C8A"/>
    <w:rsid w:val="00EF4310"/>
    <w:rsid w:val="00EF48C7"/>
    <w:rsid w:val="00EF4FD5"/>
    <w:rsid w:val="00EF4FE1"/>
    <w:rsid w:val="00F00159"/>
    <w:rsid w:val="00F001C1"/>
    <w:rsid w:val="00F00B96"/>
    <w:rsid w:val="00F00C09"/>
    <w:rsid w:val="00F019DD"/>
    <w:rsid w:val="00F026E3"/>
    <w:rsid w:val="00F0300B"/>
    <w:rsid w:val="00F03753"/>
    <w:rsid w:val="00F0378E"/>
    <w:rsid w:val="00F03EAD"/>
    <w:rsid w:val="00F04983"/>
    <w:rsid w:val="00F05996"/>
    <w:rsid w:val="00F05A19"/>
    <w:rsid w:val="00F05AA5"/>
    <w:rsid w:val="00F064F9"/>
    <w:rsid w:val="00F06D54"/>
    <w:rsid w:val="00F06E7E"/>
    <w:rsid w:val="00F07587"/>
    <w:rsid w:val="00F076DE"/>
    <w:rsid w:val="00F07EBC"/>
    <w:rsid w:val="00F10342"/>
    <w:rsid w:val="00F10972"/>
    <w:rsid w:val="00F10E94"/>
    <w:rsid w:val="00F112F1"/>
    <w:rsid w:val="00F115EE"/>
    <w:rsid w:val="00F117C2"/>
    <w:rsid w:val="00F123DA"/>
    <w:rsid w:val="00F128CC"/>
    <w:rsid w:val="00F12A41"/>
    <w:rsid w:val="00F13941"/>
    <w:rsid w:val="00F14017"/>
    <w:rsid w:val="00F14405"/>
    <w:rsid w:val="00F1445F"/>
    <w:rsid w:val="00F145DF"/>
    <w:rsid w:val="00F14A1E"/>
    <w:rsid w:val="00F14E6D"/>
    <w:rsid w:val="00F1521E"/>
    <w:rsid w:val="00F15557"/>
    <w:rsid w:val="00F161A1"/>
    <w:rsid w:val="00F176B7"/>
    <w:rsid w:val="00F176FF"/>
    <w:rsid w:val="00F1798A"/>
    <w:rsid w:val="00F17D32"/>
    <w:rsid w:val="00F2000B"/>
    <w:rsid w:val="00F20579"/>
    <w:rsid w:val="00F20859"/>
    <w:rsid w:val="00F20F66"/>
    <w:rsid w:val="00F21940"/>
    <w:rsid w:val="00F21F2D"/>
    <w:rsid w:val="00F224E4"/>
    <w:rsid w:val="00F2286E"/>
    <w:rsid w:val="00F22D00"/>
    <w:rsid w:val="00F237F2"/>
    <w:rsid w:val="00F2403B"/>
    <w:rsid w:val="00F24A84"/>
    <w:rsid w:val="00F251D8"/>
    <w:rsid w:val="00F25C21"/>
    <w:rsid w:val="00F26065"/>
    <w:rsid w:val="00F270C3"/>
    <w:rsid w:val="00F2757C"/>
    <w:rsid w:val="00F2798A"/>
    <w:rsid w:val="00F30417"/>
    <w:rsid w:val="00F30BF5"/>
    <w:rsid w:val="00F30DC9"/>
    <w:rsid w:val="00F3138B"/>
    <w:rsid w:val="00F315FA"/>
    <w:rsid w:val="00F31E61"/>
    <w:rsid w:val="00F32254"/>
    <w:rsid w:val="00F3245E"/>
    <w:rsid w:val="00F32807"/>
    <w:rsid w:val="00F32B51"/>
    <w:rsid w:val="00F3372A"/>
    <w:rsid w:val="00F33F03"/>
    <w:rsid w:val="00F341BA"/>
    <w:rsid w:val="00F34378"/>
    <w:rsid w:val="00F34480"/>
    <w:rsid w:val="00F34626"/>
    <w:rsid w:val="00F347F4"/>
    <w:rsid w:val="00F34C04"/>
    <w:rsid w:val="00F3510C"/>
    <w:rsid w:val="00F358CF"/>
    <w:rsid w:val="00F36187"/>
    <w:rsid w:val="00F362F6"/>
    <w:rsid w:val="00F366C7"/>
    <w:rsid w:val="00F367AF"/>
    <w:rsid w:val="00F367CA"/>
    <w:rsid w:val="00F369FB"/>
    <w:rsid w:val="00F36EDC"/>
    <w:rsid w:val="00F3736F"/>
    <w:rsid w:val="00F37779"/>
    <w:rsid w:val="00F37F74"/>
    <w:rsid w:val="00F40715"/>
    <w:rsid w:val="00F4087C"/>
    <w:rsid w:val="00F4129E"/>
    <w:rsid w:val="00F41311"/>
    <w:rsid w:val="00F4144C"/>
    <w:rsid w:val="00F41C1F"/>
    <w:rsid w:val="00F429ED"/>
    <w:rsid w:val="00F42C97"/>
    <w:rsid w:val="00F42E38"/>
    <w:rsid w:val="00F42FB5"/>
    <w:rsid w:val="00F4365A"/>
    <w:rsid w:val="00F44419"/>
    <w:rsid w:val="00F44C6C"/>
    <w:rsid w:val="00F44D8C"/>
    <w:rsid w:val="00F44E77"/>
    <w:rsid w:val="00F45A96"/>
    <w:rsid w:val="00F45ACC"/>
    <w:rsid w:val="00F463A7"/>
    <w:rsid w:val="00F467F7"/>
    <w:rsid w:val="00F46E79"/>
    <w:rsid w:val="00F47AA9"/>
    <w:rsid w:val="00F47E1E"/>
    <w:rsid w:val="00F500DA"/>
    <w:rsid w:val="00F507A8"/>
    <w:rsid w:val="00F50965"/>
    <w:rsid w:val="00F50BF8"/>
    <w:rsid w:val="00F50CCD"/>
    <w:rsid w:val="00F50FC2"/>
    <w:rsid w:val="00F51065"/>
    <w:rsid w:val="00F51C2D"/>
    <w:rsid w:val="00F52868"/>
    <w:rsid w:val="00F53BC6"/>
    <w:rsid w:val="00F53BE5"/>
    <w:rsid w:val="00F541E4"/>
    <w:rsid w:val="00F5468E"/>
    <w:rsid w:val="00F55954"/>
    <w:rsid w:val="00F55CB3"/>
    <w:rsid w:val="00F56C09"/>
    <w:rsid w:val="00F60493"/>
    <w:rsid w:val="00F60920"/>
    <w:rsid w:val="00F61FAC"/>
    <w:rsid w:val="00F62153"/>
    <w:rsid w:val="00F62921"/>
    <w:rsid w:val="00F62DE2"/>
    <w:rsid w:val="00F642AF"/>
    <w:rsid w:val="00F64357"/>
    <w:rsid w:val="00F64787"/>
    <w:rsid w:val="00F64E27"/>
    <w:rsid w:val="00F64EDB"/>
    <w:rsid w:val="00F65351"/>
    <w:rsid w:val="00F660E2"/>
    <w:rsid w:val="00F663D9"/>
    <w:rsid w:val="00F6747A"/>
    <w:rsid w:val="00F67491"/>
    <w:rsid w:val="00F70006"/>
    <w:rsid w:val="00F70A3B"/>
    <w:rsid w:val="00F71865"/>
    <w:rsid w:val="00F71D8E"/>
    <w:rsid w:val="00F71E4B"/>
    <w:rsid w:val="00F72203"/>
    <w:rsid w:val="00F728C0"/>
    <w:rsid w:val="00F72C62"/>
    <w:rsid w:val="00F72DCF"/>
    <w:rsid w:val="00F73588"/>
    <w:rsid w:val="00F73619"/>
    <w:rsid w:val="00F7453C"/>
    <w:rsid w:val="00F749EC"/>
    <w:rsid w:val="00F74E1C"/>
    <w:rsid w:val="00F751B1"/>
    <w:rsid w:val="00F77167"/>
    <w:rsid w:val="00F80204"/>
    <w:rsid w:val="00F80723"/>
    <w:rsid w:val="00F80B53"/>
    <w:rsid w:val="00F80E7B"/>
    <w:rsid w:val="00F81118"/>
    <w:rsid w:val="00F81119"/>
    <w:rsid w:val="00F8141B"/>
    <w:rsid w:val="00F81C53"/>
    <w:rsid w:val="00F820E8"/>
    <w:rsid w:val="00F82737"/>
    <w:rsid w:val="00F82C50"/>
    <w:rsid w:val="00F838C9"/>
    <w:rsid w:val="00F839F6"/>
    <w:rsid w:val="00F840E1"/>
    <w:rsid w:val="00F8416D"/>
    <w:rsid w:val="00F8463D"/>
    <w:rsid w:val="00F84B16"/>
    <w:rsid w:val="00F84B72"/>
    <w:rsid w:val="00F85233"/>
    <w:rsid w:val="00F87011"/>
    <w:rsid w:val="00F87144"/>
    <w:rsid w:val="00F87AD3"/>
    <w:rsid w:val="00F87EE7"/>
    <w:rsid w:val="00F9010E"/>
    <w:rsid w:val="00F906E1"/>
    <w:rsid w:val="00F90ACB"/>
    <w:rsid w:val="00F915FC"/>
    <w:rsid w:val="00F91D33"/>
    <w:rsid w:val="00F92258"/>
    <w:rsid w:val="00F92774"/>
    <w:rsid w:val="00F92ECE"/>
    <w:rsid w:val="00F92ED1"/>
    <w:rsid w:val="00F9363F"/>
    <w:rsid w:val="00F93ACE"/>
    <w:rsid w:val="00F93BF8"/>
    <w:rsid w:val="00F94049"/>
    <w:rsid w:val="00F94C9A"/>
    <w:rsid w:val="00F94CBD"/>
    <w:rsid w:val="00F96D06"/>
    <w:rsid w:val="00F96EDF"/>
    <w:rsid w:val="00F976CC"/>
    <w:rsid w:val="00F97731"/>
    <w:rsid w:val="00F97944"/>
    <w:rsid w:val="00FA1646"/>
    <w:rsid w:val="00FA1D24"/>
    <w:rsid w:val="00FA2416"/>
    <w:rsid w:val="00FA2543"/>
    <w:rsid w:val="00FA2823"/>
    <w:rsid w:val="00FA2A56"/>
    <w:rsid w:val="00FA324A"/>
    <w:rsid w:val="00FA33FA"/>
    <w:rsid w:val="00FA38F0"/>
    <w:rsid w:val="00FA3C90"/>
    <w:rsid w:val="00FA4EB5"/>
    <w:rsid w:val="00FA564E"/>
    <w:rsid w:val="00FA5AB4"/>
    <w:rsid w:val="00FA5BCB"/>
    <w:rsid w:val="00FA5BE1"/>
    <w:rsid w:val="00FA637E"/>
    <w:rsid w:val="00FA681C"/>
    <w:rsid w:val="00FA6BE0"/>
    <w:rsid w:val="00FA6CE3"/>
    <w:rsid w:val="00FA73CF"/>
    <w:rsid w:val="00FB00C9"/>
    <w:rsid w:val="00FB083B"/>
    <w:rsid w:val="00FB0849"/>
    <w:rsid w:val="00FB084B"/>
    <w:rsid w:val="00FB0A1E"/>
    <w:rsid w:val="00FB0B6A"/>
    <w:rsid w:val="00FB0C32"/>
    <w:rsid w:val="00FB0E87"/>
    <w:rsid w:val="00FB133A"/>
    <w:rsid w:val="00FB2344"/>
    <w:rsid w:val="00FB2B91"/>
    <w:rsid w:val="00FB2B99"/>
    <w:rsid w:val="00FB2F3A"/>
    <w:rsid w:val="00FB3AE4"/>
    <w:rsid w:val="00FB3ED3"/>
    <w:rsid w:val="00FB493C"/>
    <w:rsid w:val="00FB4B09"/>
    <w:rsid w:val="00FB4B9C"/>
    <w:rsid w:val="00FB4C32"/>
    <w:rsid w:val="00FB5542"/>
    <w:rsid w:val="00FB680F"/>
    <w:rsid w:val="00FB6866"/>
    <w:rsid w:val="00FB6918"/>
    <w:rsid w:val="00FB6B30"/>
    <w:rsid w:val="00FB6B37"/>
    <w:rsid w:val="00FB788D"/>
    <w:rsid w:val="00FB7F36"/>
    <w:rsid w:val="00FB7F54"/>
    <w:rsid w:val="00FC043E"/>
    <w:rsid w:val="00FC10AB"/>
    <w:rsid w:val="00FC14BB"/>
    <w:rsid w:val="00FC165F"/>
    <w:rsid w:val="00FC19E0"/>
    <w:rsid w:val="00FC1C61"/>
    <w:rsid w:val="00FC1CEA"/>
    <w:rsid w:val="00FC27AF"/>
    <w:rsid w:val="00FC2D0E"/>
    <w:rsid w:val="00FC3A9A"/>
    <w:rsid w:val="00FC488D"/>
    <w:rsid w:val="00FC5029"/>
    <w:rsid w:val="00FC50CD"/>
    <w:rsid w:val="00FC54C0"/>
    <w:rsid w:val="00FC6604"/>
    <w:rsid w:val="00FC6722"/>
    <w:rsid w:val="00FC67F7"/>
    <w:rsid w:val="00FC6BB4"/>
    <w:rsid w:val="00FC6C36"/>
    <w:rsid w:val="00FC6E31"/>
    <w:rsid w:val="00FC6F6A"/>
    <w:rsid w:val="00FC703D"/>
    <w:rsid w:val="00FC7245"/>
    <w:rsid w:val="00FC7426"/>
    <w:rsid w:val="00FC7C4F"/>
    <w:rsid w:val="00FC7C55"/>
    <w:rsid w:val="00FD0107"/>
    <w:rsid w:val="00FD04BB"/>
    <w:rsid w:val="00FD13A3"/>
    <w:rsid w:val="00FD1490"/>
    <w:rsid w:val="00FD1A68"/>
    <w:rsid w:val="00FD1BE0"/>
    <w:rsid w:val="00FD2859"/>
    <w:rsid w:val="00FD2EC3"/>
    <w:rsid w:val="00FD3448"/>
    <w:rsid w:val="00FD3495"/>
    <w:rsid w:val="00FD3BC6"/>
    <w:rsid w:val="00FD425B"/>
    <w:rsid w:val="00FD4A11"/>
    <w:rsid w:val="00FD4E1E"/>
    <w:rsid w:val="00FD5998"/>
    <w:rsid w:val="00FD5D3B"/>
    <w:rsid w:val="00FD6213"/>
    <w:rsid w:val="00FD6371"/>
    <w:rsid w:val="00FD6708"/>
    <w:rsid w:val="00FD7143"/>
    <w:rsid w:val="00FE0725"/>
    <w:rsid w:val="00FE08A4"/>
    <w:rsid w:val="00FE131C"/>
    <w:rsid w:val="00FE1784"/>
    <w:rsid w:val="00FE18D3"/>
    <w:rsid w:val="00FE1AF4"/>
    <w:rsid w:val="00FE2FDE"/>
    <w:rsid w:val="00FE2FFC"/>
    <w:rsid w:val="00FE32B8"/>
    <w:rsid w:val="00FE38D9"/>
    <w:rsid w:val="00FE3B2E"/>
    <w:rsid w:val="00FE3D94"/>
    <w:rsid w:val="00FE41C1"/>
    <w:rsid w:val="00FE4CFB"/>
    <w:rsid w:val="00FE50D0"/>
    <w:rsid w:val="00FE54C1"/>
    <w:rsid w:val="00FE5EF4"/>
    <w:rsid w:val="00FE5F32"/>
    <w:rsid w:val="00FE6009"/>
    <w:rsid w:val="00FE6573"/>
    <w:rsid w:val="00FE6F49"/>
    <w:rsid w:val="00FE75BC"/>
    <w:rsid w:val="00FE7AB5"/>
    <w:rsid w:val="00FF00D7"/>
    <w:rsid w:val="00FF0C84"/>
    <w:rsid w:val="00FF0FD0"/>
    <w:rsid w:val="00FF104D"/>
    <w:rsid w:val="00FF112D"/>
    <w:rsid w:val="00FF112E"/>
    <w:rsid w:val="00FF12A9"/>
    <w:rsid w:val="00FF1610"/>
    <w:rsid w:val="00FF179C"/>
    <w:rsid w:val="00FF20D1"/>
    <w:rsid w:val="00FF2425"/>
    <w:rsid w:val="00FF3AA1"/>
    <w:rsid w:val="00FF403D"/>
    <w:rsid w:val="00FF4467"/>
    <w:rsid w:val="00FF472B"/>
    <w:rsid w:val="00FF4C71"/>
    <w:rsid w:val="00FF4D58"/>
    <w:rsid w:val="00FF4D76"/>
    <w:rsid w:val="00FF4E87"/>
    <w:rsid w:val="00FF4F95"/>
    <w:rsid w:val="00FF51AF"/>
    <w:rsid w:val="00FF6158"/>
    <w:rsid w:val="00FF65EE"/>
    <w:rsid w:val="00FF6AF2"/>
    <w:rsid w:val="00FF765E"/>
    <w:rsid w:val="00FF7E0D"/>
    <w:rsid w:val="0EA0161E"/>
    <w:rsid w:val="0FD266C1"/>
    <w:rsid w:val="13640AA8"/>
    <w:rsid w:val="13A46C4C"/>
    <w:rsid w:val="13B25841"/>
    <w:rsid w:val="1B8D1BC3"/>
    <w:rsid w:val="1D8174B4"/>
    <w:rsid w:val="276D5325"/>
    <w:rsid w:val="2AA36AF4"/>
    <w:rsid w:val="5B5128BE"/>
    <w:rsid w:val="5DCB5AED"/>
    <w:rsid w:val="63274051"/>
    <w:rsid w:val="63D4581D"/>
    <w:rsid w:val="6D823CE6"/>
    <w:rsid w:val="74700B51"/>
    <w:rsid w:val="7EA1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B8436"/>
  <w15:docId w15:val="{3845BF46-4052-4AC9-A914-45E4157F5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"/>
    <w:semiHidden/>
    <w:qFormat/>
  </w:style>
  <w:style w:type="paragraph" w:styleId="a7">
    <w:name w:val="caption"/>
    <w:basedOn w:val="a"/>
    <w:next w:val="a"/>
    <w:link w:val="a8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9">
    <w:name w:val="Document Map"/>
    <w:basedOn w:val="a"/>
    <w:semiHidden/>
    <w:qFormat/>
    <w:pPr>
      <w:shd w:val="clear" w:color="auto" w:fill="000080"/>
    </w:p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2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overflowPunct w:val="0"/>
      <w:autoSpaceDE w:val="0"/>
      <w:autoSpaceDN w:val="0"/>
      <w:adjustRightInd w:val="0"/>
      <w:spacing w:after="180"/>
      <w:jc w:val="both"/>
    </w:pPr>
    <w:rPr>
      <w:rFonts w:eastAsia="宋体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lang w:val="en-GB" w:eastAsia="zh-C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paragraph" w:customStyle="1" w:styleId="EmailDisc-proposal">
    <w:name w:val="EmailDisc-proposal"/>
    <w:basedOn w:val="a"/>
    <w:link w:val="EmailDisc-proposalChar"/>
    <w:qFormat/>
    <w:pPr>
      <w:numPr>
        <w:numId w:val="4"/>
      </w:numPr>
      <w:overflowPunct w:val="0"/>
      <w:autoSpaceDE w:val="0"/>
      <w:autoSpaceDN w:val="0"/>
      <w:adjustRightInd w:val="0"/>
      <w:spacing w:after="180"/>
    </w:pPr>
    <w:rPr>
      <w:rFonts w:eastAsia="宋体"/>
      <w:szCs w:val="20"/>
      <w:lang w:eastAsia="zh-CN"/>
    </w:rPr>
  </w:style>
  <w:style w:type="character" w:customStyle="1" w:styleId="EmailDisc-proposalChar">
    <w:name w:val="EmailDisc-proposal Char"/>
    <w:link w:val="EmailDisc-proposal"/>
    <w:qFormat/>
    <w:rPr>
      <w:lang w:eastAsia="zh-CN"/>
    </w:rPr>
  </w:style>
  <w:style w:type="paragraph" w:customStyle="1" w:styleId="PL">
    <w:name w:val="PL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16"/>
      <w:szCs w:val="16"/>
      <w:lang w:eastAsia="zh-CN"/>
    </w:rPr>
  </w:style>
  <w:style w:type="paragraph" w:customStyle="1" w:styleId="12">
    <w:name w:val="正文1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Doc-text2">
    <w:name w:val="Doc-text2"/>
    <w:basedOn w:val="a"/>
    <w:qFormat/>
    <w:pPr>
      <w:spacing w:after="100" w:afterAutospacing="1"/>
      <w:ind w:left="1622" w:hanging="363"/>
    </w:pPr>
    <w:rPr>
      <w:rFonts w:ascii="Arial" w:eastAsia="MS Mincho" w:hAnsi="Arial" w:cs="Arial"/>
      <w:sz w:val="24"/>
      <w:lang w:eastAsia="zh-CN"/>
    </w:rPr>
  </w:style>
  <w:style w:type="table" w:customStyle="1" w:styleId="3-11">
    <w:name w:val="清单表 3 - 着色 11"/>
    <w:basedOn w:val="a2"/>
    <w:uiPriority w:val="48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4-11">
    <w:name w:val="网格表 4 - 着色 11"/>
    <w:basedOn w:val="a2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0">
    <w:name w:val="页眉 Char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21">
    <w:name w:val="正文2"/>
    <w:qFormat/>
    <w:pPr>
      <w:jc w:val="both"/>
    </w:pPr>
    <w:rPr>
      <w:rFonts w:ascii="CG Times (WN)" w:eastAsia="宋体" w:hAnsi="CG Times (WN)" w:cs="宋体"/>
      <w:kern w:val="2"/>
      <w:sz w:val="21"/>
      <w:szCs w:val="21"/>
    </w:rPr>
  </w:style>
  <w:style w:type="paragraph" w:customStyle="1" w:styleId="31">
    <w:name w:val="正文3"/>
    <w:rsid w:val="004331EA"/>
    <w:pPr>
      <w:jc w:val="both"/>
    </w:pPr>
    <w:rPr>
      <w:rFonts w:eastAsia="宋体"/>
      <w:kern w:val="2"/>
      <w:sz w:val="21"/>
      <w:szCs w:val="21"/>
    </w:rPr>
  </w:style>
  <w:style w:type="table" w:styleId="3-1">
    <w:name w:val="Grid Table 3 Accent 1"/>
    <w:basedOn w:val="a2"/>
    <w:uiPriority w:val="48"/>
    <w:rsid w:val="006B6CE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6-1">
    <w:name w:val="Grid Table 6 Colorful Accent 1"/>
    <w:basedOn w:val="a2"/>
    <w:uiPriority w:val="51"/>
    <w:rsid w:val="006B6CE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5-1">
    <w:name w:val="Grid Table 5 Dark Accent 1"/>
    <w:basedOn w:val="a2"/>
    <w:uiPriority w:val="50"/>
    <w:rsid w:val="006B6CE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4-1">
    <w:name w:val="Grid Table 4 Accent 1"/>
    <w:basedOn w:val="a2"/>
    <w:uiPriority w:val="49"/>
    <w:rsid w:val="006B6CE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8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18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file:///C:\Data\3GPP\Extracts\R2-1806477%20Offline%20discussion%2045%20report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engqian\Documents\2%20Rearch\&#30740;&#31350;&#35745;&#21010;&#20998;&#31867;\2-3%20RAN2%2399bis&#24067;&#25289;&#26684;&#20250;&#35758;%202017&#24180;10&#26376;\&#21021;&#31295;\R2-17xxxxx_Security%20Aspects%20in%20RRC%20INACTIVE%20V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1EA074-CC83-4BCB-93F5-285D39DF4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R2-17xxxxx_Security Aspects in RRC INACTIVE V0</Template>
  <TotalTime>1083</TotalTime>
  <Pages>4</Pages>
  <Words>1798</Words>
  <Characters>10250</Characters>
  <Application>Microsoft Office Word</Application>
  <DocSecurity>0</DocSecurity>
  <Lines>85</Lines>
  <Paragraphs>24</Paragraphs>
  <ScaleCrop>false</ScaleCrop>
  <Company>Vivo</Company>
  <LinksUpToDate>false</LinksUpToDate>
  <CharactersWithSpaces>12024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322</cp:revision>
  <cp:lastPrinted>2011-08-03T09:36:00Z</cp:lastPrinted>
  <dcterms:created xsi:type="dcterms:W3CDTF">2018-05-10T13:54:00Z</dcterms:created>
  <dcterms:modified xsi:type="dcterms:W3CDTF">2018-06-22T04:15:00Z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